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0436A8" w:rsidR="008A22C1" w:rsidP="005A6EB1" w:rsidRDefault="008A22C1" w14:paraId="48045226" w14:textId="441E5275">
      <w:pPr>
        <w:pStyle w:val="Titel"/>
        <w:spacing w:before="0" w:line="400" w:lineRule="exact"/>
        <w:ind w:right="2835"/>
        <w:rPr>
          <w:b/>
        </w:rPr>
      </w:pPr>
      <w:bookmarkStart w:name="_Toc24886901" w:id="0"/>
      <w:r w:rsidRPr="000436A8">
        <w:t>Besondere Bedingungen</w:t>
      </w:r>
      <w:r w:rsidRPr="000436A8" w:rsidR="00E005D3">
        <w:br/>
      </w:r>
      <w:r w:rsidRPr="000436A8">
        <w:t xml:space="preserve">für die </w:t>
      </w:r>
      <w:proofErr w:type="gramStart"/>
      <w:r w:rsidRPr="000436A8">
        <w:t xml:space="preserve">DKV </w:t>
      </w:r>
      <w:r w:rsidRPr="000436A8" w:rsidR="006E148D">
        <w:t>Video</w:t>
      </w:r>
      <w:r w:rsidRPr="000436A8" w:rsidR="000436A8">
        <w:t>maut</w:t>
      </w:r>
      <w:proofErr w:type="gramEnd"/>
    </w:p>
    <w:p w:rsidRPr="000436A8" w:rsidR="00083389" w:rsidP="003F36B6" w:rsidRDefault="004737F2" w14:paraId="68D04EE6" w14:textId="53A5DDF5">
      <w:pPr>
        <w:spacing w:before="1000" w:after="960"/>
        <w:ind w:right="2835"/>
      </w:pPr>
      <w:bookmarkStart w:name="_Hlk25073126" w:id="1"/>
      <w:r w:rsidRPr="000436A8">
        <w:t xml:space="preserve">Die </w:t>
      </w:r>
      <w:proofErr w:type="spellStart"/>
      <w:r w:rsidRPr="000436A8">
        <w:t>Besonderen</w:t>
      </w:r>
      <w:proofErr w:type="spellEnd"/>
      <w:r w:rsidRPr="000436A8">
        <w:t xml:space="preserve"> Bedingungen für die </w:t>
      </w:r>
      <w:proofErr w:type="gramStart"/>
      <w:r w:rsidRPr="000436A8">
        <w:t xml:space="preserve">DKV </w:t>
      </w:r>
      <w:r w:rsidRPr="000436A8" w:rsidR="006E148D">
        <w:t>Video</w:t>
      </w:r>
      <w:r w:rsidRPr="000436A8" w:rsidR="000436A8">
        <w:t>maut</w:t>
      </w:r>
      <w:proofErr w:type="gramEnd"/>
      <w:r w:rsidRPr="000436A8" w:rsidR="00083389">
        <w:t xml:space="preserve"> regel</w:t>
      </w:r>
      <w:r w:rsidR="0016761A">
        <w:t>n</w:t>
      </w:r>
      <w:r w:rsidRPr="000436A8" w:rsidR="00083389">
        <w:t xml:space="preserve"> die Bestellung und Nutzung von </w:t>
      </w:r>
      <w:r w:rsidR="008B0FA1">
        <w:t>Videom</w:t>
      </w:r>
      <w:r w:rsidRPr="000436A8" w:rsidR="008B0FA1">
        <w:t xml:space="preserve">autdienstleistungen </w:t>
      </w:r>
      <w:r w:rsidRPr="000436A8" w:rsidR="00083389">
        <w:t>des DKV durch Kunden.</w:t>
      </w:r>
    </w:p>
    <w:bookmarkEnd w:id="1"/>
    <w:p w:rsidRPr="000436A8" w:rsidR="00C02F75" w:rsidP="00932142" w:rsidRDefault="00C02F75" w14:paraId="1A6FB841" w14:textId="77777777">
      <w:pPr>
        <w:pStyle w:val="Inhaltsverzeichnisberschrift"/>
        <w:rPr>
          <w:color w:val="auto"/>
          <w:spacing w:val="-10"/>
          <w:kern w:val="28"/>
          <w:sz w:val="34"/>
          <w:szCs w:val="56"/>
          <w:lang w:eastAsia="en-US"/>
        </w:rPr>
      </w:pPr>
      <w:r w:rsidRPr="000436A8">
        <w:t>Inhaltsverzeichnis</w:t>
      </w:r>
      <w:bookmarkEnd w:id="0"/>
    </w:p>
    <w:p w:rsidRPr="000436A8" w:rsidR="00853B3B" w:rsidP="00853B3B" w:rsidRDefault="00853B3B" w14:paraId="4AFC6244" w14:textId="77777777">
      <w:pPr>
        <w:rPr>
          <w:sz w:val="20"/>
          <w:szCs w:val="20"/>
          <w:lang w:eastAsia="de-DE"/>
        </w:rPr>
      </w:pPr>
    </w:p>
    <w:p w:rsidRPr="000436A8" w:rsidR="00853B3B" w:rsidP="007B22DE" w:rsidRDefault="00853B3B" w14:paraId="4F529D93" w14:textId="77777777">
      <w:pPr>
        <w:pStyle w:val="Inhalt"/>
        <w:rPr>
          <w:sz w:val="11"/>
          <w:szCs w:val="22"/>
        </w:rPr>
        <w:sectPr w:rsidRPr="000436A8" w:rsidR="00853B3B" w:rsidSect="007A7C3D">
          <w:headerReference w:type="default" r:id="rId11"/>
          <w:headerReference w:type="first" r:id="rId12"/>
          <w:footerReference w:type="first" r:id="rId13"/>
          <w:pgSz w:w="11906" w:h="16838" w:orient="portrait" w:code="9"/>
          <w:pgMar w:top="567" w:right="454" w:bottom="1361" w:left="1304" w:header="113" w:footer="567" w:gutter="0"/>
          <w:cols w:space="720"/>
          <w:titlePg/>
          <w:docGrid w:linePitch="360"/>
        </w:sectPr>
      </w:pPr>
    </w:p>
    <w:p w:rsidRPr="000436A8" w:rsidR="00FA7C6E" w:rsidP="00107074" w:rsidRDefault="00FA7C6E" w14:paraId="2F73E632" w14:textId="77777777">
      <w:pPr>
        <w:pStyle w:val="Verzeichnis1"/>
        <w:rPr>
          <w:rFonts w:asciiTheme="minorHAnsi" w:hAnsiTheme="minorHAnsi" w:eastAsiaTheme="minorEastAsia" w:cstheme="minorBidi"/>
          <w:noProof/>
          <w:sz w:val="22"/>
          <w:szCs w:val="22"/>
          <w:lang w:eastAsia="de-DE"/>
        </w:rPr>
      </w:pPr>
      <w:r w:rsidRPr="000436A8">
        <w:rPr>
          <w:noProof/>
        </w:rPr>
        <w:t>Teil A – Allgemeine Regelungen</w:t>
      </w:r>
    </w:p>
    <w:p w:rsidRPr="00107074" w:rsidR="00FA7C6E" w:rsidP="00107074" w:rsidRDefault="00107074" w14:paraId="0C52E52F" w14:textId="77777777">
      <w:pPr>
        <w:pStyle w:val="Verzeichnis1"/>
        <w:rPr>
          <w:rStyle w:val="Hyperlink"/>
          <w:u w:val="none"/>
        </w:rPr>
      </w:pPr>
      <w:r w:rsidRPr="00107074">
        <w:rPr>
          <w:rStyle w:val="Hyperlink"/>
          <w:highlight w:val="lightGray"/>
          <w:u w:val="none"/>
        </w:rPr>
        <w:t>[Anmerkung HKLW: Inhaltsverzeichnis wird am Ende ergänzt.]</w:t>
      </w:r>
    </w:p>
    <w:p w:rsidRPr="000436A8" w:rsidR="00FA7C6E" w:rsidP="00107074" w:rsidRDefault="00FA7C6E" w14:paraId="632EE775" w14:textId="77777777">
      <w:pPr>
        <w:pStyle w:val="Verzeichnis1"/>
        <w:rPr>
          <w:rFonts w:asciiTheme="minorHAnsi" w:hAnsiTheme="minorHAnsi" w:eastAsiaTheme="minorEastAsia" w:cstheme="minorBidi"/>
          <w:noProof/>
          <w:sz w:val="22"/>
          <w:szCs w:val="22"/>
          <w:lang w:eastAsia="de-DE"/>
        </w:rPr>
      </w:pPr>
      <w:r w:rsidRPr="000436A8">
        <w:rPr>
          <w:noProof/>
        </w:rPr>
        <w:t>Teil B – Besondere Regelungen für einzelne Mautgebiete</w:t>
      </w:r>
    </w:p>
    <w:p w:rsidRPr="004A753C" w:rsidR="00C02F75" w:rsidP="0087499D" w:rsidRDefault="00C02F75" w14:paraId="197253DD" w14:textId="77777777">
      <w:pPr>
        <w:pStyle w:val="Inhalt"/>
      </w:pPr>
    </w:p>
    <w:p w:rsidRPr="004A753C" w:rsidR="003B1C57" w:rsidP="0087499D" w:rsidRDefault="003B1C57" w14:paraId="52080F63" w14:textId="77777777">
      <w:pPr>
        <w:pStyle w:val="Inhalt"/>
      </w:pPr>
    </w:p>
    <w:p w:rsidRPr="004A753C" w:rsidR="0087499D" w:rsidP="0087499D" w:rsidRDefault="0087499D" w14:paraId="1A433B75" w14:textId="77777777">
      <w:pPr>
        <w:pStyle w:val="Inhalt"/>
      </w:pPr>
    </w:p>
    <w:p w:rsidRPr="004A753C" w:rsidR="007B22DE" w:rsidP="007B22DE" w:rsidRDefault="00C02F75" w14:paraId="204CBFF6" w14:textId="77777777">
      <w:pPr>
        <w:pStyle w:val="Inhalt"/>
        <w:spacing w:after="0" w:line="240" w:lineRule="auto"/>
        <w:rPr>
          <w:sz w:val="11"/>
          <w:szCs w:val="22"/>
        </w:rPr>
      </w:pPr>
      <w:r w:rsidRPr="004A753C">
        <w:br w:type="column"/>
      </w:r>
    </w:p>
    <w:p w:rsidRPr="00DB0690" w:rsidR="004B2C2C" w:rsidP="007B22DE" w:rsidRDefault="00C81892" w14:paraId="3B6D0CA5" w14:textId="77777777">
      <w:pPr>
        <w:pStyle w:val="berschrift1"/>
      </w:pPr>
      <w:bookmarkStart w:name="_Toc95387612" w:id="3"/>
      <w:r w:rsidRPr="00DB0690">
        <w:t xml:space="preserve">Teil A – </w:t>
      </w:r>
      <w:r w:rsidRPr="00DB0690" w:rsidR="004B2C2C">
        <w:t>Allgemeine Regelungen</w:t>
      </w:r>
      <w:bookmarkEnd w:id="3"/>
    </w:p>
    <w:p w:rsidRPr="00DB0690" w:rsidR="00DD5A56" w:rsidP="00932142" w:rsidRDefault="00CF03AE" w14:paraId="618AEC55" w14:textId="77777777">
      <w:pPr>
        <w:pStyle w:val="berschrift2"/>
      </w:pPr>
      <w:bookmarkStart w:name="_Toc95387613" w:id="4"/>
      <w:r w:rsidRPr="00DB0690">
        <w:t>1.</w:t>
      </w:r>
      <w:r w:rsidRPr="00DB0690">
        <w:tab/>
      </w:r>
      <w:r w:rsidRPr="00DB0690" w:rsidR="00DD5A56">
        <w:t xml:space="preserve">Vertragsgegenstand </w:t>
      </w:r>
      <w:bookmarkEnd w:id="4"/>
      <w:r w:rsidR="00A74022">
        <w:t>und Rangfolge</w:t>
      </w:r>
    </w:p>
    <w:p w:rsidR="00DD5A56" w:rsidP="00DD5A56" w:rsidRDefault="00EB1893" w14:paraId="29996347" w14:textId="08E5B238">
      <w:pPr>
        <w:pStyle w:val="Inhalt"/>
      </w:pPr>
      <w:r w:rsidR="00EB1893">
        <w:rPr/>
        <w:t xml:space="preserve">Diese </w:t>
      </w:r>
      <w:r w:rsidR="00EB1893">
        <w:rPr/>
        <w:t>Besondere</w:t>
      </w:r>
      <w:r w:rsidR="6A7C5176">
        <w:rPr/>
        <w:t>n</w:t>
      </w:r>
      <w:r w:rsidR="00EB1893">
        <w:rPr/>
        <w:t xml:space="preserve"> Bedingung</w:t>
      </w:r>
      <w:r w:rsidR="00A2184E">
        <w:rPr/>
        <w:t>en</w:t>
      </w:r>
      <w:r w:rsidR="00EB1893">
        <w:rPr/>
        <w:t xml:space="preserve"> (im Folgenden „</w:t>
      </w:r>
      <w:r w:rsidRPr="508A6159" w:rsidR="00EB1893">
        <w:rPr>
          <w:b w:val="1"/>
          <w:bCs w:val="1"/>
        </w:rPr>
        <w:t>Bedingung</w:t>
      </w:r>
      <w:r w:rsidR="00EB1893">
        <w:rPr/>
        <w:t>“</w:t>
      </w:r>
      <w:r w:rsidRPr="508A6159" w:rsidR="00EB1893">
        <w:rPr>
          <w:b w:val="1"/>
          <w:bCs w:val="1"/>
        </w:rPr>
        <w:t>)</w:t>
      </w:r>
      <w:r w:rsidR="00DD5A56">
        <w:rPr/>
        <w:t xml:space="preserve"> ermöglich</w:t>
      </w:r>
      <w:r w:rsidR="68E08115">
        <w:rPr/>
        <w:t>en</w:t>
      </w:r>
      <w:r w:rsidR="00DD5A56">
        <w:rPr/>
        <w:t xml:space="preserve"> dem Kunden die Bestellung und Nutzung von bestimmten Mautdienstleistungen der DKV EURO SERVICE GmbH + Co. KG (im Folgenden „</w:t>
      </w:r>
      <w:r w:rsidRPr="508A6159" w:rsidR="00DD5A56">
        <w:rPr>
          <w:b w:val="1"/>
          <w:bCs w:val="1"/>
        </w:rPr>
        <w:t>DKV</w:t>
      </w:r>
      <w:r w:rsidR="00DD5A56">
        <w:rPr/>
        <w:t>“). Zur Erbringung der Mautdienstleistungen diese</w:t>
      </w:r>
      <w:r w:rsidR="00745D54">
        <w:rPr/>
        <w:t>r Bedingung</w:t>
      </w:r>
      <w:r w:rsidR="00DD5A56">
        <w:rPr/>
        <w:t xml:space="preserve"> unterhält der DKV vertragliche Beziehungen zu Anbietern von Mautleistungen, die dem Kunden unmittelbar oder mittelbar über </w:t>
      </w:r>
      <w:r w:rsidR="00DD5A56">
        <w:rPr/>
        <w:t>DKV Zugang</w:t>
      </w:r>
      <w:r w:rsidR="00DD5A56">
        <w:rPr/>
        <w:t xml:space="preserve"> zu mautpflichtigen Streckennetzen</w:t>
      </w:r>
      <w:r w:rsidR="0072157C">
        <w:rPr/>
        <w:t>, Brücken</w:t>
      </w:r>
      <w:r w:rsidR="5F701D6E">
        <w:rPr/>
        <w:t>, Fähren</w:t>
      </w:r>
      <w:r w:rsidR="0072157C">
        <w:rPr/>
        <w:t xml:space="preserve"> oder Tunnel</w:t>
      </w:r>
      <w:r w:rsidR="428CA9E7">
        <w:rPr/>
        <w:t>n</w:t>
      </w:r>
      <w:r w:rsidR="00DD5A56">
        <w:rPr/>
        <w:t xml:space="preserve"> </w:t>
      </w:r>
      <w:r w:rsidR="00037B33">
        <w:rPr/>
        <w:t>bei Vertragspartnern von DK</w:t>
      </w:r>
      <w:r w:rsidR="0072157C">
        <w:rPr/>
        <w:t xml:space="preserve">V </w:t>
      </w:r>
      <w:r w:rsidR="00DD5A56">
        <w:rPr/>
        <w:t>(im Folgenden „</w:t>
      </w:r>
      <w:r w:rsidRPr="508A6159" w:rsidR="0072157C">
        <w:rPr>
          <w:b w:val="1"/>
          <w:bCs w:val="1"/>
          <w:color w:val="000000" w:themeColor="accent6" w:themeTint="FF" w:themeShade="FF"/>
        </w:rPr>
        <w:t>Servicepartner</w:t>
      </w:r>
      <w:r w:rsidR="00DD5A56">
        <w:rPr/>
        <w:t xml:space="preserve">“) </w:t>
      </w:r>
      <w:r w:rsidR="00037B33">
        <w:rPr/>
        <w:t>eröffnen</w:t>
      </w:r>
      <w:r w:rsidR="0072157C">
        <w:rPr/>
        <w:t>.</w:t>
      </w:r>
    </w:p>
    <w:p w:rsidR="00F420D2" w:rsidP="00DD5A56" w:rsidRDefault="00315C76" w14:paraId="7C8271EE" w14:textId="7797EEC2">
      <w:pPr>
        <w:pStyle w:val="Inhalt"/>
      </w:pPr>
      <w:r w:rsidR="00315C76">
        <w:rPr/>
        <w:t>Diese Bedingung gilt für d</w:t>
      </w:r>
      <w:r w:rsidR="00CF7068">
        <w:rPr/>
        <w:t>ie</w:t>
      </w:r>
      <w:r w:rsidR="00315C76">
        <w:rPr/>
        <w:t xml:space="preserve"> sog. Vide</w:t>
      </w:r>
      <w:r w:rsidR="00CF7068">
        <w:rPr/>
        <w:t xml:space="preserve">omaut (Video </w:t>
      </w:r>
      <w:r w:rsidR="00CF7068">
        <w:rPr/>
        <w:t>Tolling</w:t>
      </w:r>
      <w:r w:rsidR="00CF7068">
        <w:rPr/>
        <w:t>)</w:t>
      </w:r>
      <w:r w:rsidR="00315C76">
        <w:rPr/>
        <w:t xml:space="preserve">. </w:t>
      </w:r>
      <w:r w:rsidR="00437EC7">
        <w:rPr/>
        <w:t xml:space="preserve">DKV wird dem Kunden von ihrem jeweiligen </w:t>
      </w:r>
      <w:r w:rsidR="0070227D">
        <w:rPr/>
        <w:t>Servicebetreiber</w:t>
      </w:r>
      <w:r w:rsidR="00437EC7">
        <w:rPr/>
        <w:t xml:space="preserve"> das Recht verschaffen, das mautpflichtige Streckennetz zu nutzen. Hierzu schließt DKV einen Vertrag mit dem </w:t>
      </w:r>
      <w:r w:rsidR="0070227D">
        <w:rPr/>
        <w:t>Servicebetreiber</w:t>
      </w:r>
      <w:r w:rsidR="00437EC7">
        <w:rPr/>
        <w:t xml:space="preserve"> und wird diesen für die Einräumung des Nutzungsrechts vergüten. DKV wiederum wird direkt vom Kunden für die Einräumung des Nutzungsrechts </w:t>
      </w:r>
      <w:r w:rsidR="00437EC7">
        <w:rPr/>
        <w:t>vergütet.</w:t>
      </w:r>
      <w:r w:rsidR="0072157C">
        <w:rPr/>
        <w:t xml:space="preserve"> </w:t>
      </w:r>
      <w:r w:rsidRPr="508A6159" w:rsidR="005C2DF9">
        <w:rPr>
          <w:color w:val="000000" w:themeColor="accent6" w:themeTint="FF" w:themeShade="FF"/>
        </w:rPr>
        <w:t xml:space="preserve">DKV </w:t>
      </w:r>
      <w:r w:rsidRPr="508A6159" w:rsidR="00AE4E43">
        <w:rPr>
          <w:color w:val="000000" w:themeColor="accent6" w:themeTint="FF" w:themeShade="FF"/>
        </w:rPr>
        <w:t xml:space="preserve">überlässt </w:t>
      </w:r>
      <w:r w:rsidR="00AE4E43">
        <w:rPr/>
        <w:t>dazu seinen Kunden das entgeltpflichtige Nutzungsrecht am mautpflichtigen Streckennetz, indem er die Registrierung des Kennzeichens des vom Kunden genutzten Fahrzeugs in den Erfassungssystemen der Streckennetze sicherstellt</w:t>
      </w:r>
      <w:r w:rsidR="00315C76">
        <w:rPr/>
        <w:t xml:space="preserve">. </w:t>
      </w:r>
      <w:r w:rsidR="00B129C7">
        <w:rPr/>
        <w:t xml:space="preserve">Wenn der Kunde nach der Registrierung </w:t>
      </w:r>
      <w:r w:rsidR="00936D8E">
        <w:rPr/>
        <w:t xml:space="preserve">eines Fahrzeugs mit seinem </w:t>
      </w:r>
      <w:r w:rsidR="00936D8E">
        <w:rPr/>
        <w:t>KfZ</w:t>
      </w:r>
      <w:r w:rsidR="00936D8E">
        <w:rPr/>
        <w:t>-K</w:t>
      </w:r>
      <w:r w:rsidR="00B129C7">
        <w:rPr/>
        <w:t>ennzeichen bei DKV ein mautpflichtige</w:t>
      </w:r>
      <w:r w:rsidR="00437EC7">
        <w:rPr/>
        <w:t>s</w:t>
      </w:r>
      <w:r w:rsidR="00B129C7">
        <w:rPr/>
        <w:t xml:space="preserve"> Str</w:t>
      </w:r>
      <w:r w:rsidR="00437EC7">
        <w:rPr/>
        <w:t>eckennetz</w:t>
      </w:r>
      <w:r w:rsidR="00B129C7">
        <w:rPr/>
        <w:t xml:space="preserve"> nutzt</w:t>
      </w:r>
      <w:r w:rsidR="00315C76">
        <w:rPr/>
        <w:t xml:space="preserve">, werden Video- oder Standbilder des Kfz-Kennzeichens des Kunden </w:t>
      </w:r>
      <w:r w:rsidR="00B129C7">
        <w:rPr/>
        <w:t xml:space="preserve">von </w:t>
      </w:r>
      <w:r w:rsidR="00437EC7">
        <w:rPr/>
        <w:t xml:space="preserve">dem </w:t>
      </w:r>
      <w:r w:rsidR="0070227D">
        <w:rPr/>
        <w:t>Servicebetreiber</w:t>
      </w:r>
      <w:r w:rsidR="00B129C7">
        <w:rPr/>
        <w:t xml:space="preserve"> </w:t>
      </w:r>
      <w:r w:rsidR="00437EC7">
        <w:rPr/>
        <w:t xml:space="preserve">von </w:t>
      </w:r>
      <w:r w:rsidR="009626DD">
        <w:rPr/>
        <w:t xml:space="preserve">DKV </w:t>
      </w:r>
      <w:r w:rsidR="00B129C7">
        <w:rPr/>
        <w:t>registriert</w:t>
      </w:r>
      <w:r w:rsidR="00315C76">
        <w:rPr/>
        <w:t xml:space="preserve">, um </w:t>
      </w:r>
      <w:r w:rsidR="00B129C7">
        <w:rPr/>
        <w:t>das Fahrzeug</w:t>
      </w:r>
      <w:r w:rsidR="00315C76">
        <w:rPr/>
        <w:t xml:space="preserve"> zu identifizieren und zu erfassen. </w:t>
      </w:r>
      <w:r w:rsidR="00B129C7">
        <w:rPr/>
        <w:t xml:space="preserve">Die zu zahlende Mautgebühr wird dann vom </w:t>
      </w:r>
      <w:r w:rsidR="0070227D">
        <w:rPr/>
        <w:t>Servicebetreiber</w:t>
      </w:r>
      <w:r w:rsidR="00B129C7">
        <w:rPr/>
        <w:t xml:space="preserve">n DKV </w:t>
      </w:r>
      <w:r w:rsidR="00437EC7">
        <w:rPr/>
        <w:t xml:space="preserve">gegenüber </w:t>
      </w:r>
      <w:r w:rsidR="00B129C7">
        <w:rPr/>
        <w:t xml:space="preserve">in </w:t>
      </w:r>
      <w:r w:rsidR="1F3C93AA">
        <w:rPr/>
        <w:t>Rechnung</w:t>
      </w:r>
      <w:r w:rsidR="00B129C7">
        <w:rPr/>
        <w:t xml:space="preserve"> gestellt und durch DKV beglichen. </w:t>
      </w:r>
      <w:r w:rsidR="00437EC7">
        <w:rPr/>
        <w:t xml:space="preserve">DKV wiederum wird die Leistungen nach Maßgabe dieser </w:t>
      </w:r>
      <w:r w:rsidR="00437EC7">
        <w:rPr/>
        <w:t>Bedinung</w:t>
      </w:r>
      <w:r w:rsidR="00437EC7">
        <w:rPr/>
        <w:t xml:space="preserve"> gegenüber dem Kunden abrechnen. </w:t>
      </w:r>
    </w:p>
    <w:p w:rsidRPr="00D661BC" w:rsidR="007F3BE8" w:rsidP="508A6159" w:rsidRDefault="007F3BE8" w14:paraId="1554D628" w14:textId="3517FA36">
      <w:pPr>
        <w:pStyle w:val="Inhalt"/>
        <w:rPr>
          <w:b w:val="1"/>
          <w:bCs w:val="1"/>
        </w:rPr>
      </w:pPr>
      <w:r w:rsidR="007F3BE8">
        <w:rPr/>
        <w:t>Diese Bedingung</w:t>
      </w:r>
      <w:r w:rsidR="007F3BE8">
        <w:rPr/>
        <w:t xml:space="preserve"> </w:t>
      </w:r>
      <w:r w:rsidR="518717EA">
        <w:rPr/>
        <w:t xml:space="preserve">gilt </w:t>
      </w:r>
      <w:r w:rsidR="007F3BE8">
        <w:rPr/>
        <w:t xml:space="preserve">nicht </w:t>
      </w:r>
      <w:r w:rsidRPr="508A6159" w:rsidR="007F3BE8">
        <w:rPr>
          <w:color w:val="000000" w:themeColor="accent6" w:themeTint="FF" w:themeShade="FF"/>
        </w:rPr>
        <w:t>für Fahrzeuge, die über ein sog. On-Board</w:t>
      </w:r>
      <w:r w:rsidRPr="508A6159" w:rsidR="00A438DF">
        <w:rPr>
          <w:color w:val="000000" w:themeColor="accent6" w:themeTint="FF" w:themeShade="FF"/>
        </w:rPr>
        <w:t>-</w:t>
      </w:r>
      <w:r w:rsidRPr="508A6159" w:rsidR="007F3BE8">
        <w:rPr>
          <w:color w:val="000000" w:themeColor="accent6" w:themeTint="FF" w:themeShade="FF"/>
        </w:rPr>
        <w:t>Unit (</w:t>
      </w:r>
      <w:r w:rsidRPr="508A6159" w:rsidR="00F420D2">
        <w:rPr>
          <w:color w:val="000000" w:themeColor="accent6" w:themeTint="FF" w:themeShade="FF"/>
        </w:rPr>
        <w:t xml:space="preserve">im Folgenden </w:t>
      </w:r>
      <w:r w:rsidRPr="508A6159" w:rsidR="00F420D2">
        <w:rPr>
          <w:color w:val="000000" w:themeColor="accent6" w:themeTint="FF" w:themeShade="FF"/>
        </w:rPr>
        <w:t>„</w:t>
      </w:r>
      <w:r w:rsidRPr="508A6159" w:rsidR="007F3BE8">
        <w:rPr>
          <w:b w:val="1"/>
          <w:bCs w:val="1"/>
          <w:color w:val="000000" w:themeColor="accent6" w:themeTint="FF" w:themeShade="FF"/>
        </w:rPr>
        <w:t>OBU</w:t>
      </w:r>
      <w:r w:rsidRPr="508A6159" w:rsidR="00F420D2">
        <w:rPr>
          <w:color w:val="000000" w:themeColor="accent6" w:themeTint="FF" w:themeShade="FF"/>
        </w:rPr>
        <w:t>“</w:t>
      </w:r>
      <w:r w:rsidRPr="508A6159" w:rsidR="007F3BE8">
        <w:rPr>
          <w:color w:val="000000" w:themeColor="accent6" w:themeTint="FF" w:themeShade="FF"/>
        </w:rPr>
        <w:t xml:space="preserve">) </w:t>
      </w:r>
      <w:r w:rsidRPr="508A6159" w:rsidR="007F3BE8">
        <w:rPr>
          <w:color w:val="000000" w:themeColor="accent6" w:themeTint="FF" w:themeShade="FF"/>
        </w:rPr>
        <w:t>verfügen und</w:t>
      </w:r>
      <w:r w:rsidR="007F3BE8">
        <w:rPr/>
        <w:t xml:space="preserve"> </w:t>
      </w:r>
      <w:r w:rsidR="00F420D2">
        <w:rPr/>
        <w:t>über d</w:t>
      </w:r>
      <w:r w:rsidR="00A74022">
        <w:rPr/>
        <w:t>as</w:t>
      </w:r>
      <w:r w:rsidR="00F420D2">
        <w:rPr/>
        <w:t xml:space="preserve"> OBU automatisch eingebucht und erfasst werden. In diesem Falle gelten </w:t>
      </w:r>
      <w:r w:rsidR="00437EC7">
        <w:rPr/>
        <w:t xml:space="preserve">vorrangig </w:t>
      </w:r>
      <w:r w:rsidR="00F420D2">
        <w:rPr/>
        <w:t xml:space="preserve">die </w:t>
      </w:r>
      <w:r w:rsidR="00F420D2">
        <w:rPr/>
        <w:t>Besonderen</w:t>
      </w:r>
      <w:r w:rsidR="00F420D2">
        <w:rPr/>
        <w:t xml:space="preserve"> Bedingungen für die DKV BOX EUROPE</w:t>
      </w:r>
      <w:r w:rsidR="00A2184E">
        <w:rPr/>
        <w:t xml:space="preserve"> oder andere DKV Box Richtlinien.</w:t>
      </w:r>
      <w:proofErr w:type="spellStart"/>
      <w:proofErr w:type="spellEnd"/>
    </w:p>
    <w:p w:rsidRPr="00D661BC" w:rsidR="00DD5A56" w:rsidP="003D2286" w:rsidRDefault="00DD5A56" w14:paraId="72A88B34" w14:textId="2C6BADE8">
      <w:pPr>
        <w:pStyle w:val="Inhalt"/>
      </w:pPr>
      <w:r w:rsidRPr="00D661BC">
        <w:t>D</w:t>
      </w:r>
      <w:r w:rsidRPr="00D661BC" w:rsidR="00745D54">
        <w:t>iese Bedingung</w:t>
      </w:r>
      <w:r w:rsidRPr="00D661BC">
        <w:t xml:space="preserve"> gilt </w:t>
      </w:r>
      <w:r w:rsidRPr="00D661BC" w:rsidR="00DB0690">
        <w:t xml:space="preserve">nur </w:t>
      </w:r>
      <w:r w:rsidRPr="00D661BC">
        <w:t xml:space="preserve">für </w:t>
      </w:r>
      <w:r w:rsidRPr="00D661BC" w:rsidR="00DB0690">
        <w:t>Kunden</w:t>
      </w:r>
      <w:r w:rsidRPr="00D661BC" w:rsidR="00A66C3F">
        <w:t>,</w:t>
      </w:r>
      <w:r w:rsidRPr="00D661BC" w:rsidR="00DB0690">
        <w:t xml:space="preserve"> die Unternehmer, eine juristische Person des öffentlichen Rechts oder ein öffentliches Sondervermögen </w:t>
      </w:r>
      <w:r w:rsidRPr="00D661BC" w:rsidR="00A66C3F">
        <w:t xml:space="preserve">sind </w:t>
      </w:r>
      <w:r w:rsidRPr="00D661BC" w:rsidR="00DB0690">
        <w:t xml:space="preserve">(§ 14 BGB). </w:t>
      </w:r>
    </w:p>
    <w:p w:rsidR="007F3BE8" w:rsidP="003D2286" w:rsidRDefault="007F3BE8" w14:paraId="301C1ED5" w14:textId="77777777">
      <w:pPr>
        <w:pStyle w:val="Inhalt"/>
      </w:pPr>
      <w:r w:rsidRPr="00D661BC">
        <w:t>Allgemeine Geschäftsbedingungen des Kunden finden keine Anwendung, auch wenn DKV diesen nicht ausdrücklich widerspricht</w:t>
      </w:r>
      <w:r w:rsidRPr="007F3BE8">
        <w:t>.</w:t>
      </w:r>
    </w:p>
    <w:p w:rsidR="007F3BE8" w:rsidP="003D2286" w:rsidRDefault="007F3BE8" w14:paraId="41D7951D" w14:textId="5C3A363E">
      <w:pPr>
        <w:pStyle w:val="Inhalt"/>
      </w:pPr>
      <w:r w:rsidR="007F3BE8">
        <w:rPr/>
        <w:t>Bei diese</w:t>
      </w:r>
      <w:r w:rsidR="31B319C0">
        <w:rPr/>
        <w:t>r</w:t>
      </w:r>
      <w:r w:rsidR="007F3BE8">
        <w:rPr/>
        <w:t xml:space="preserve"> Bedingung</w:t>
      </w:r>
      <w:r w:rsidR="007F3BE8">
        <w:rPr/>
        <w:t xml:space="preserve"> handelt es sich um Besondere Bedingung</w:t>
      </w:r>
      <w:r w:rsidR="00A2184E">
        <w:rPr/>
        <w:t>en</w:t>
      </w:r>
      <w:r w:rsidR="007F3BE8">
        <w:rPr/>
        <w:t xml:space="preserve"> im Sinne der Allgemeinen Geschäftsbedingungen de</w:t>
      </w:r>
      <w:r w:rsidR="007F3BE8">
        <w:rPr/>
        <w:t>r</w:t>
      </w:r>
      <w:r w:rsidR="007F3BE8">
        <w:rPr/>
        <w:t xml:space="preserve"> DKV (im Folgenden „</w:t>
      </w:r>
      <w:r w:rsidRPr="508A6159" w:rsidR="007F3BE8">
        <w:rPr>
          <w:b w:val="1"/>
          <w:bCs w:val="1"/>
        </w:rPr>
        <w:t>AGB-DKV</w:t>
      </w:r>
      <w:r w:rsidR="007F3BE8">
        <w:rPr/>
        <w:t>“). Diese Bedingung</w:t>
      </w:r>
      <w:r w:rsidR="00A2184E">
        <w:rPr/>
        <w:t>en</w:t>
      </w:r>
      <w:r w:rsidR="007F3BE8">
        <w:rPr/>
        <w:t xml:space="preserve"> </w:t>
      </w:r>
      <w:r w:rsidR="00A2184E">
        <w:rPr/>
        <w:t>gehen</w:t>
      </w:r>
      <w:r w:rsidR="007F3BE8">
        <w:rPr/>
        <w:t xml:space="preserve"> den AGB-DKV vor, soweit </w:t>
      </w:r>
      <w:r w:rsidR="00623C8F">
        <w:rPr/>
        <w:t xml:space="preserve">von den AGB-DKV </w:t>
      </w:r>
      <w:r w:rsidR="007F3BE8">
        <w:rPr/>
        <w:t>ab</w:t>
      </w:r>
      <w:r w:rsidR="00623C8F">
        <w:rPr/>
        <w:t>gewichen</w:t>
      </w:r>
      <w:r w:rsidR="007F3BE8">
        <w:rPr/>
        <w:t xml:space="preserve"> oder diese ergänzt</w:t>
      </w:r>
      <w:r w:rsidR="00623C8F">
        <w:rPr/>
        <w:t xml:space="preserve"> werden</w:t>
      </w:r>
      <w:r w:rsidR="007F3BE8">
        <w:rPr/>
        <w:t>. Im Übrigen bleiben die AGB-DKV unberührt</w:t>
      </w:r>
      <w:r w:rsidR="00623C8F">
        <w:rPr/>
        <w:t xml:space="preserve"> und werden dem Kunden bei Vertragsabschluss zur Verfügung gestellt</w:t>
      </w:r>
      <w:r w:rsidR="007F3BE8">
        <w:rPr/>
        <w:t>.</w:t>
      </w:r>
    </w:p>
    <w:p w:rsidRPr="004A753C" w:rsidR="00DD5A56" w:rsidP="00DD5A56" w:rsidRDefault="00DD5A56" w14:paraId="05364E1A" w14:textId="40DBE846" w14:noSpellErr="1">
      <w:pPr>
        <w:pStyle w:val="Inhalt"/>
      </w:pPr>
      <w:r w:rsidR="00DD5A56">
        <w:rPr/>
        <w:t xml:space="preserve">Der Kunde ist verpflichtet, sich selbst vor der Nutzung mautpflichtiger Strecken, die notwendige </w:t>
      </w:r>
      <w:r w:rsidR="00DD5A56">
        <w:rPr/>
        <w:t>Kenntnis über die Mauttarife und Bedingungen zu verschaffen.</w:t>
      </w:r>
      <w:r w:rsidR="00A74022">
        <w:rPr/>
        <w:t xml:space="preserve"> Für einzelne Mautleistungen kann es erforderlich sein, dass der Kunde zusätzlich Allgemeine Geschäftsbedingungen des </w:t>
      </w:r>
      <w:r w:rsidR="0070227D">
        <w:rPr/>
        <w:t>Servicebetreibers</w:t>
      </w:r>
      <w:r w:rsidR="00A74022">
        <w:rPr/>
        <w:t xml:space="preserve"> akzeptiert.</w:t>
      </w:r>
      <w:r w:rsidR="00A66C3F">
        <w:rPr/>
        <w:t xml:space="preserve"> Diese</w:t>
      </w:r>
      <w:r w:rsidR="00A66C3F">
        <w:rPr/>
        <w:t xml:space="preserve"> zusätzlichen Allgemeinen Geschäftsbedingungen des </w:t>
      </w:r>
      <w:r w:rsidR="0070227D">
        <w:rPr/>
        <w:t>Servicebetreibers</w:t>
      </w:r>
      <w:r w:rsidR="00A66C3F">
        <w:rPr/>
        <w:t xml:space="preserve"> finden dann ggf. Anwendung auf das Vertragsverhältnis zwischen DKV und dem </w:t>
      </w:r>
      <w:r w:rsidR="0070227D">
        <w:rPr/>
        <w:t>Servicebetreiber</w:t>
      </w:r>
      <w:r w:rsidR="00A66C3F">
        <w:rPr/>
        <w:t xml:space="preserve"> und gelten ergänzend gleichermaßen für das Vertragsverhältnis zwischen DKV und dem Kunden.</w:t>
      </w:r>
    </w:p>
    <w:p w:rsidR="003D2286" w:rsidP="00932142" w:rsidRDefault="00CF03AE" w14:paraId="0F5EE7E2" w14:textId="77777777">
      <w:pPr>
        <w:pStyle w:val="berschrift2"/>
      </w:pPr>
      <w:bookmarkStart w:name="_Toc95387614" w:id="13"/>
      <w:r w:rsidRPr="004A753C">
        <w:t>2.</w:t>
      </w:r>
      <w:r w:rsidRPr="004A753C">
        <w:tab/>
      </w:r>
      <w:r w:rsidR="003D2286">
        <w:t>Vertrags</w:t>
      </w:r>
      <w:r w:rsidR="004A3C75">
        <w:t>ab</w:t>
      </w:r>
      <w:r w:rsidR="003D2286">
        <w:t xml:space="preserve">schluss </w:t>
      </w:r>
    </w:p>
    <w:p w:rsidR="003D2286" w:rsidP="003D2286" w:rsidRDefault="003D2286" w14:paraId="46F27190" w14:textId="1D4A138F" w14:noSpellErr="1">
      <w:pPr>
        <w:pStyle w:val="Inhalt"/>
      </w:pPr>
      <w:r w:rsidR="003D2286">
        <w:rPr/>
        <w:t>Diese Bedingung</w:t>
      </w:r>
      <w:r w:rsidR="00A2184E">
        <w:rPr/>
        <w:t>en</w:t>
      </w:r>
      <w:r w:rsidR="003D2286">
        <w:rPr/>
        <w:t xml:space="preserve"> komm</w:t>
      </w:r>
      <w:r w:rsidR="00A2184E">
        <w:rPr/>
        <w:t>en</w:t>
      </w:r>
      <w:r w:rsidR="003D2286">
        <w:rPr/>
        <w:t xml:space="preserve"> mit Unterzeichnung oder sonstiger Einreichung (insbesondere auf vom DKV vorgesehenen elektronischen Wegen) durch den Kunden und der Annahme durch den DKV zu Stande. Die Annahme des DKV erfolgt entweder </w:t>
      </w:r>
      <w:r w:rsidR="003D1EBD">
        <w:rPr/>
        <w:t>ausdrücklich</w:t>
      </w:r>
      <w:r w:rsidR="003D2286">
        <w:rPr/>
        <w:t xml:space="preserve"> oder ist in der Bestellbestätigung über die erste Einzelbestellung aus diesem </w:t>
      </w:r>
      <w:r w:rsidR="003D2286">
        <w:rPr/>
        <w:t>Vertrag zu sehen.</w:t>
      </w:r>
    </w:p>
    <w:p w:rsidRPr="004A753C" w:rsidR="00DD5A56" w:rsidP="508A6159" w:rsidRDefault="00CF03AE" w14:paraId="5DFB7E72" w14:textId="5003A402">
      <w:pPr>
        <w:pStyle w:val="berschrift2"/>
        <w:rPr>
          <w:rPrChange w:author="Voigt, Leonie" w:date="2024-01-10T09:52:05.243Z" w:id="1082552902">
            <w:rPr>
              <w:highlight w:val="cyan"/>
            </w:rPr>
          </w:rPrChange>
        </w:rPr>
      </w:pPr>
      <w:bookmarkStart w:name="_Toc95387615" w:id="14"/>
      <w:bookmarkEnd w:id="13"/>
      <w:r w:rsidR="00CF03AE">
        <w:rPr/>
        <w:t>3.</w:t>
      </w:r>
      <w:r>
        <w:tab/>
      </w:r>
      <w:bookmarkEnd w:id="14"/>
      <w:r w:rsidRPr="508A6159" w:rsidR="008C5C2B">
        <w:rPr>
          <w:rPrChange w:author="Voigt, Leonie" w:date="2024-01-10T09:52:05.237Z" w:id="1679410">
            <w:rPr>
              <w:highlight w:val="cyan"/>
            </w:rPr>
          </w:rPrChange>
        </w:rPr>
        <w:t>Leistungen des DKV</w:t>
      </w:r>
      <w:r w:rsidRPr="508A6159" w:rsidR="00EB3090">
        <w:rPr>
          <w:rPrChange w:author="Voigt, Leonie" w:date="2024-01-10T09:52:05.238Z" w:id="490561148">
            <w:rPr>
              <w:highlight w:val="cyan"/>
            </w:rPr>
          </w:rPrChange>
        </w:rPr>
        <w:t xml:space="preserve"> -</w:t>
      </w:r>
      <w:r w:rsidRPr="508A6159" w:rsidR="008C5C2B">
        <w:rPr>
          <w:rPrChange w:author="Voigt, Leonie" w:date="2024-01-10T09:52:05.238Z" w:id="1749235242">
            <w:rPr>
              <w:highlight w:val="cyan"/>
            </w:rPr>
          </w:rPrChange>
        </w:rPr>
        <w:t xml:space="preserve"> </w:t>
      </w:r>
      <w:r w:rsidRPr="508A6159" w:rsidR="002639CE">
        <w:rPr>
          <w:rPrChange w:author="Voigt, Leonie" w:date="2024-01-10T09:52:05.239Z" w:id="1326768232">
            <w:rPr>
              <w:highlight w:val="cyan"/>
            </w:rPr>
          </w:rPrChange>
        </w:rPr>
        <w:t xml:space="preserve">Kennzeichenregistrierung </w:t>
      </w:r>
      <w:r w:rsidRPr="508A6159" w:rsidR="003D2286">
        <w:rPr>
          <w:rPrChange w:author="Voigt, Leonie" w:date="2024-01-10T09:52:05.239Z" w:id="1558899116">
            <w:rPr>
              <w:highlight w:val="cyan"/>
            </w:rPr>
          </w:rPrChange>
        </w:rPr>
        <w:t>(„Einzelvertrag“)</w:t>
      </w:r>
      <w:r w:rsidRPr="508A6159" w:rsidR="002639CE">
        <w:rPr>
          <w:rPrChange w:author="Voigt, Leonie" w:date="2024-01-10T09:52:05.24Z" w:id="6746927">
            <w:rPr>
              <w:highlight w:val="cyan"/>
            </w:rPr>
          </w:rPrChange>
        </w:rPr>
        <w:t xml:space="preserve"> </w:t>
      </w:r>
      <w:r w:rsidR="2E281726">
        <w:rPr/>
        <w:t>und Einzelbestellung</w:t>
      </w:r>
    </w:p>
    <w:p w:rsidR="00DD5A56" w:rsidDel="00571719" w:rsidP="508A6159" w:rsidRDefault="00DD5A56" w14:paraId="63673CAF" w14:textId="23A63CE4">
      <w:pPr>
        <w:pStyle w:val="Inhalt"/>
        <w:rPr>
          <w:color w:val="000000" w:themeColor="accent6" w:themeTint="FF" w:themeShade="FF"/>
        </w:rPr>
      </w:pPr>
      <w:r w:rsidRPr="004A753C" w:rsidR="00DD5A56">
        <w:rPr/>
        <w:t xml:space="preserve">Für die </w:t>
      </w:r>
      <w:r w:rsidRPr="508A6159" w:rsidR="00DD5A56">
        <w:rPr>
          <w:rPrChange w:author="Voigt, Leonie" w:date="2024-01-10T09:52:11.092Z" w:id="1200988778">
            <w:rPr>
              <w:highlight w:val="cyan"/>
            </w:rPr>
          </w:rPrChange>
        </w:rPr>
        <w:t>konkrete Nutzung einer Leistung</w:t>
      </w:r>
      <w:r w:rsidRPr="00F805F5" w:rsidR="00DD5A56">
        <w:rPr/>
        <w:t xml:space="preserve"> aus </w:t>
      </w:r>
      <w:r w:rsidR="00A2184E">
        <w:rPr/>
        <w:t>diesen</w:t>
      </w:r>
      <w:r w:rsidRPr="00F805F5" w:rsidR="005C1A68">
        <w:rPr/>
        <w:t xml:space="preserve"> Bedingung</w:t>
      </w:r>
      <w:r w:rsidR="00A2184E">
        <w:rPr/>
        <w:t>en</w:t>
      </w:r>
      <w:r w:rsidRPr="00F805F5" w:rsidR="00DD5A56">
        <w:rPr/>
        <w:t xml:space="preserve"> ist </w:t>
      </w:r>
      <w:r w:rsidR="004231B6">
        <w:rPr/>
        <w:t xml:space="preserve">die </w:t>
      </w:r>
      <w:r w:rsidRPr="508A6159" w:rsidR="004231B6">
        <w:rPr>
          <w:rPrChange w:author="Voigt, Leonie" w:date="2024-01-10T09:52:11.093Z" w:id="2038879175">
            <w:rPr>
              <w:highlight w:val="cyan"/>
            </w:rPr>
          </w:rPrChange>
        </w:rPr>
        <w:t>Registrierung des Kennzeichens bei DKV</w:t>
      </w:r>
      <w:r w:rsidRPr="508A6159" w:rsidR="00DD5A56">
        <w:rPr>
          <w:rPrChange w:author="Voigt, Leonie" w:date="2024-01-10T09:52:11.094Z" w:id="1275906350">
            <w:rPr>
              <w:highlight w:val="cyan"/>
            </w:rPr>
          </w:rPrChange>
        </w:rPr>
        <w:t xml:space="preserve"> durch den Kunden und die Annahme durch DKV (Einzelvertrag) erforderlich.</w:t>
      </w:r>
      <w:r w:rsidRPr="00F805F5" w:rsidR="00DD5A56">
        <w:rPr/>
        <w:t xml:space="preserve"> </w:t>
      </w:r>
      <w:r w:rsidRPr="004902AB" w:rsidR="00D76A3E">
        <w:rPr/>
        <w:t xml:space="preserve">Die Annahme erfolgt </w:t>
      </w:r>
      <w:r w:rsidR="00707A56">
        <w:rPr/>
        <w:t>konkludent</w:t>
      </w:r>
      <w:r w:rsidRPr="004902AB" w:rsidR="00D76A3E">
        <w:rPr/>
        <w:t xml:space="preserve">; </w:t>
      </w:r>
      <w:r w:rsidR="00707A56">
        <w:rPr/>
        <w:t>DKV</w:t>
      </w:r>
      <w:r w:rsidR="00596B1F">
        <w:rPr/>
        <w:t xml:space="preserve"> </w:t>
      </w:r>
      <w:r w:rsidRPr="004902AB" w:rsidR="00D76A3E">
        <w:rPr/>
        <w:t xml:space="preserve">übermittelt </w:t>
      </w:r>
      <w:r w:rsidR="00707A56">
        <w:rPr/>
        <w:t xml:space="preserve">das KFZ-Kennzeichen des Kunden zur Registrierung an den jeweiligen </w:t>
      </w:r>
      <w:r w:rsidR="0070227D">
        <w:rPr/>
        <w:t>Servicebetreiber</w:t>
      </w:r>
      <w:r w:rsidR="00707A56">
        <w:rPr/>
        <w:t xml:space="preserve">. </w:t>
      </w:r>
      <w:r w:rsidRPr="004902AB" w:rsidR="00D76A3E">
        <w:rPr/>
        <w:t xml:space="preserve"> Dies dauert in der Regel mindestens einen Werktag</w:t>
      </w:r>
      <w:r w:rsidRPr="00717624" w:rsidR="00D76A3E">
        <w:rPr>
          <w:color w:val="000000" w:themeColor="text1"/>
        </w:rPr>
        <w:t xml:space="preserve">. </w:t>
      </w:r>
      <w:r w:rsidRPr="508A6159" w:rsidR="00707A56">
        <w:rPr>
          <w:rStyle w:val="normaltextrun"/>
          <w:rFonts w:ascii="Arial" w:hAnsi="Arial" w:cs="Arial"/>
          <w:color w:val="000000" w:themeColor="text1"/>
          <w:shd w:val="clear" w:color="auto" w:fill="FFFFFF"/>
        </w:rPr>
        <w:t xml:space="preserve">Wenn der Kunde ein KFZ-Kennzeichen im </w:t>
      </w:r>
      <w:r w:rsidRPr="508A6159" w:rsidR="00707A56">
        <w:rPr>
          <w:rStyle w:val="normaltextrun"/>
          <w:rFonts w:ascii="Arial" w:hAnsi="Arial" w:cs="Arial"/>
          <w:color w:val="000000" w:themeColor="text1"/>
          <w:shd w:val="clear" w:color="auto" w:fill="FFFFFF"/>
        </w:rPr>
        <w:t>DKV Cockpit</w:t>
      </w:r>
      <w:r w:rsidRPr="508A6159" w:rsidR="00707A56">
        <w:rPr>
          <w:rStyle w:val="normaltextrun"/>
          <w:rFonts w:ascii="Arial" w:hAnsi="Arial" w:cs="Arial"/>
          <w:color w:val="000000" w:themeColor="text1"/>
          <w:shd w:val="clear" w:color="auto" w:fill="FFFFFF"/>
        </w:rPr>
        <w:t xml:space="preserve"> (online Kundenportal des DKV) nach 17 Uhr (MEZ) registriert, kann die Registrierung des KFZ-Kennzeichens bis zu zwei Werktage in Anspruch nehmen.</w:t>
      </w:r>
      <w:r w:rsidRPr="508A6159" w:rsidR="00986B82">
        <w:rPr>
          <w:rStyle w:val="normaltextrun"/>
          <w:rFonts w:ascii="Arial" w:hAnsi="Arial" w:cs="Arial"/>
          <w:color w:val="000000" w:themeColor="text1"/>
          <w:u w:val="none"/>
          <w:shd w:val="clear" w:color="auto" w:fill="FFFFFF"/>
        </w:rPr>
        <w:t xml:space="preserve"> </w:t>
      </w:r>
      <w:r w:rsidRPr="508A6159" w:rsidR="00FD399E">
        <w:rPr>
          <w:color w:val="000000" w:themeColor="text1"/>
          <w:u w:val="none"/>
        </w:rPr>
        <w:t xml:space="preserve">D</w:t>
      </w:r>
      <w:r w:rsidRPr="508A6159" w:rsidR="00FD399E">
        <w:rPr>
          <w:color w:val="000000" w:themeColor="text1"/>
          <w:u w:val="none"/>
          <w:rPrChange w:author="Voigt, Leonie" w:date="2024-01-10T09:52:11.1Z" w:id="1708077029">
            <w:rPr>
              <w:color w:val="000000" w:themeColor="accent6" w:themeTint="FF" w:themeShade="FF"/>
              <w:highlight w:val="cyan"/>
            </w:rPr>
          </w:rPrChange>
        </w:rPr>
        <w:t xml:space="preserve">as</w:t>
      </w:r>
      <w:r w:rsidRPr="508A6159" w:rsidR="00FD399E">
        <w:rPr>
          <w:color w:val="000000" w:themeColor="text1"/>
        </w:rPr>
        <w:t xml:space="preserve"> </w:t>
      </w:r>
      <w:r w:rsidRPr="508A6159" w:rsidR="13BBC1F6">
        <w:rPr>
          <w:color w:val="000000" w:themeColor="text1"/>
        </w:rPr>
        <w:t>registrierte</w:t>
      </w:r>
      <w:r w:rsidRPr="508A6159" w:rsidR="00FD399E">
        <w:rPr>
          <w:color w:val="000000" w:themeColor="text1"/>
          <w:rPrChange w:author="Voigt, Leonie" w:date="2024-01-10T09:52:11.101Z" w:id="196282665">
            <w:rPr>
              <w:color w:val="000000" w:themeColor="accent6" w:themeTint="FF" w:themeShade="FF"/>
              <w:highlight w:val="cyan"/>
            </w:rPr>
          </w:rPrChange>
        </w:rPr>
        <w:t xml:space="preserve"> Kennzeichen hat</w:t>
      </w:r>
      <w:r w:rsidRPr="00044662" w:rsidR="00FD399E">
        <w:rPr>
          <w:color w:val="000000" w:themeColor="text1"/>
        </w:rPr>
        <w:t xml:space="preserve"> </w:t>
      </w:r>
      <w:r w:rsidRPr="508A6159" w:rsidR="4CBC81C0">
        <w:rPr>
          <w:color w:val="000000" w:themeColor="text1"/>
        </w:rPr>
        <w:t>dann</w:t>
      </w:r>
      <w:r w:rsidRPr="508A6159" w:rsidR="00D379F0">
        <w:rPr>
          <w:color w:val="000000" w:themeColor="text1"/>
          <w:rPrChange w:author="Voigt, Leonie" w:date="2024-01-10T09:52:11.103Z" w:id="554404671">
            <w:rPr>
              <w:color w:val="000000" w:themeColor="accent6" w:themeTint="FF" w:themeShade="FF"/>
              <w:highlight w:val="cyan"/>
            </w:rPr>
          </w:rPrChange>
        </w:rPr>
        <w:t xml:space="preserve"> </w:t>
      </w:r>
      <w:r w:rsidRPr="508A6159" w:rsidR="00FD399E">
        <w:rPr>
          <w:color w:val="000000" w:themeColor="text1"/>
          <w:rPrChange w:author="Voigt, Leonie" w:date="2024-01-10T09:52:11.103Z" w:id="874132140">
            <w:rPr>
              <w:color w:val="000000" w:themeColor="accent6" w:themeTint="FF" w:themeShade="FF"/>
              <w:highlight w:val="cyan"/>
            </w:rPr>
          </w:rPrChange>
        </w:rPr>
        <w:t xml:space="preserve">die Wirkung </w:t>
      </w:r>
      <w:r w:rsidRPr="508A6159" w:rsidR="002212E7">
        <w:rPr>
          <w:color w:val="000000" w:themeColor="text1"/>
          <w:rPrChange w:author="Voigt, Leonie" w:date="2024-01-10T09:52:11.104Z" w:id="45771619">
            <w:rPr>
              <w:color w:val="000000" w:themeColor="accent6" w:themeTint="FF" w:themeShade="FF"/>
              <w:highlight w:val="cyan"/>
            </w:rPr>
          </w:rPrChange>
        </w:rPr>
        <w:t xml:space="preserve">und Funktion </w:t>
      </w:r>
      <w:r w:rsidRPr="508A6159" w:rsidR="00FD399E">
        <w:rPr>
          <w:color w:val="000000" w:themeColor="text1"/>
          <w:rPrChange w:author="Voigt, Leonie" w:date="2024-01-10T09:52:11.105Z" w:id="721322301">
            <w:rPr>
              <w:color w:val="000000" w:themeColor="accent6" w:themeTint="FF" w:themeShade="FF"/>
              <w:highlight w:val="cyan"/>
            </w:rPr>
          </w:rPrChange>
        </w:rPr>
        <w:t>eines LEO</w:t>
      </w:r>
      <w:r w:rsidRPr="00044662" w:rsidR="00FD399E">
        <w:rPr>
          <w:color w:val="000000" w:themeColor="text1"/>
        </w:rPr>
        <w:t xml:space="preserve"> </w:t>
      </w:r>
      <w:r w:rsidRPr="00044662" w:rsidR="00FD399E">
        <w:rPr>
          <w:color w:val="000000" w:themeColor="text1"/>
        </w:rPr>
        <w:t xml:space="preserve">gemäß den AGB-DKV. </w:t>
      </w:r>
      <w:r w:rsidRPr="00044662" w:rsidR="00DD5A56">
        <w:rPr>
          <w:color w:val="000000" w:themeColor="text1"/>
        </w:rPr>
        <w:t xml:space="preserve">DKV stellt für </w:t>
      </w:r>
      <w:r w:rsidRPr="00044662" w:rsidR="00FD399E">
        <w:rPr>
          <w:color w:val="000000" w:themeColor="text1"/>
        </w:rPr>
        <w:t xml:space="preserve">die Registrierung des Kennzeichens </w:t>
      </w:r>
      <w:r w:rsidRPr="00044662" w:rsidR="00DD5A56">
        <w:rPr>
          <w:color w:val="000000" w:themeColor="text1"/>
        </w:rPr>
        <w:t xml:space="preserve">Formulare oder eine </w:t>
      </w:r>
      <w:r w:rsidRPr="508A6159" w:rsidR="00DD5A56">
        <w:rPr>
          <w:color w:val="000000" w:themeColor="text1"/>
          <w:rPrChange w:author="Voigt, Leonie" w:date="2024-01-10T09:52:11.106Z" w:id="1429419271">
            <w:rPr>
              <w:color w:val="000000" w:themeColor="accent6" w:themeTint="FF" w:themeShade="FF"/>
              <w:highlight w:val="cyan"/>
            </w:rPr>
          </w:rPrChange>
        </w:rPr>
        <w:t>Onlinebestell</w:t>
      </w:r>
      <w:r w:rsidRPr="508A6159" w:rsidR="004231B6">
        <w:rPr>
          <w:color w:val="000000" w:themeColor="text1"/>
          <w:rPrChange w:author="Voigt, Leonie" w:date="2024-01-10T09:52:11.106Z" w:id="1708411728">
            <w:rPr>
              <w:color w:val="000000" w:themeColor="accent6" w:themeTint="FF" w:themeShade="FF"/>
              <w:highlight w:val="cyan"/>
            </w:rPr>
          </w:rPrChange>
        </w:rPr>
        <w:t>registrierung</w:t>
      </w:r>
      <w:r w:rsidRPr="00044662" w:rsidR="004231B6">
        <w:rPr>
          <w:color w:val="000000" w:themeColor="text1"/>
        </w:rPr>
        <w:t xml:space="preserve"> </w:t>
      </w:r>
      <w:r w:rsidRPr="00044662" w:rsidR="00DD5A56">
        <w:rPr>
          <w:color w:val="000000" w:themeColor="text1"/>
        </w:rPr>
        <w:t xml:space="preserve">zur Verfügung. </w:t>
      </w:r>
    </w:p>
    <w:p w:rsidR="00DD5A56" w:rsidP="00DD5A56" w:rsidRDefault="00DD5A56" w14:paraId="0A8FE44A" w14:textId="0172898B" w14:noSpellErr="1">
      <w:pPr>
        <w:pStyle w:val="Inhalt"/>
      </w:pPr>
      <w:r w:rsidR="00DD5A56">
        <w:rPr/>
        <w:t xml:space="preserve">Die </w:t>
      </w:r>
      <w:r w:rsidR="00707A56">
        <w:rPr/>
        <w:t xml:space="preserve">Registrierung </w:t>
      </w:r>
      <w:r w:rsidR="00DD5A56">
        <w:rPr/>
        <w:t xml:space="preserve">erfolgt </w:t>
      </w:r>
      <w:r w:rsidR="00177F7D">
        <w:rPr/>
        <w:t>–</w:t>
      </w:r>
      <w:r w:rsidR="00DD5A56">
        <w:rPr/>
        <w:t xml:space="preserve"> </w:t>
      </w:r>
      <w:r w:rsidR="00DD5A56">
        <w:rPr/>
        <w:t>soweit</w:t>
      </w:r>
      <w:r w:rsidR="00DD5A56">
        <w:rPr/>
        <w:t xml:space="preserve"> vom DKV nicht anderweitig vorgesehen </w:t>
      </w:r>
      <w:r w:rsidR="00177F7D">
        <w:rPr/>
        <w:t>–</w:t>
      </w:r>
      <w:r w:rsidR="00DD5A56">
        <w:rPr/>
        <w:t xml:space="preserve"> für ein Fahrzeug und ein oder mehrere Mautgebiete. </w:t>
      </w:r>
      <w:r w:rsidR="00DD5A56">
        <w:rPr/>
        <w:t xml:space="preserve">Ein Mautgebiet wird dem Kunden vom DKV nur einheitlich zur Registrierung angeboten und umfasst ein oder mehrere Gebiete, für die ein </w:t>
      </w:r>
      <w:r w:rsidR="0070227D">
        <w:rPr/>
        <w:t>Servicebetreiber</w:t>
      </w:r>
      <w:r w:rsidR="00FD399E">
        <w:rPr/>
        <w:t xml:space="preserve"> </w:t>
      </w:r>
      <w:r w:rsidR="00DD5A56">
        <w:rPr/>
        <w:t xml:space="preserve">oder eine Gruppe von </w:t>
      </w:r>
      <w:r w:rsidR="0070227D">
        <w:rPr/>
        <w:t>Servicebetreiber</w:t>
      </w:r>
      <w:r w:rsidR="00FD399E">
        <w:rPr/>
        <w:t>n</w:t>
      </w:r>
      <w:r w:rsidR="00FD399E">
        <w:rPr/>
        <w:t xml:space="preserve"> </w:t>
      </w:r>
      <w:r w:rsidR="00DD5A56">
        <w:rPr/>
        <w:t>gemeinschaftlich die Maut erhebt bzw. erheben.</w:t>
      </w:r>
    </w:p>
    <w:p w:rsidR="004A3C75" w:rsidP="508A6159" w:rsidRDefault="004A3C75" w14:paraId="4D358EC6" w14:textId="0BA2A681">
      <w:pPr>
        <w:pStyle w:val="Inhalt"/>
        <w:spacing w:after="0"/>
        <w:ind w:left="0"/>
        <w:rPr>
          <w:b w:val="1"/>
          <w:bCs w:val="1"/>
        </w:rPr>
      </w:pPr>
      <w:r w:rsidRPr="508A6159" w:rsidR="633A374E">
        <w:rPr>
          <w:b w:val="1"/>
          <w:bCs w:val="1"/>
        </w:rPr>
        <w:t>3.1. Zustandekom</w:t>
      </w:r>
      <w:r w:rsidRPr="508A6159" w:rsidR="633A374E">
        <w:rPr>
          <w:b w:val="1"/>
          <w:bCs w:val="1"/>
        </w:rPr>
        <w:t>men</w:t>
      </w:r>
      <w:r w:rsidRPr="508A6159" w:rsidR="006C4E6A">
        <w:rPr>
          <w:b w:val="1"/>
          <w:bCs w:val="1"/>
        </w:rPr>
        <w:t xml:space="preserve"> Einzelbestellun</w:t>
      </w:r>
      <w:r w:rsidRPr="508A6159" w:rsidR="006C4E6A">
        <w:rPr>
          <w:b w:val="1"/>
          <w:bCs w:val="1"/>
        </w:rPr>
        <w:t xml:space="preserve">g </w:t>
      </w:r>
    </w:p>
    <w:p w:rsidR="007A4B69" w:rsidP="007A4B69" w:rsidRDefault="007A4B69" w14:paraId="1AB31BFF" w14:textId="3519948F">
      <w:pPr>
        <w:pStyle w:val="Inhalt"/>
        <w:spacing w:after="0"/>
        <w:rPr>
          <w:b/>
        </w:rPr>
      </w:pPr>
      <w:r>
        <w:rPr>
          <w:b/>
        </w:rPr>
        <w:t>Direkt</w:t>
      </w:r>
      <w:r w:rsidR="00707A56">
        <w:rPr>
          <w:b/>
        </w:rPr>
        <w:t>lei</w:t>
      </w:r>
      <w:r w:rsidR="00A74C1C">
        <w:rPr>
          <w:b/>
        </w:rPr>
        <w:t>s</w:t>
      </w:r>
      <w:r w:rsidR="00707A56">
        <w:rPr>
          <w:b/>
        </w:rPr>
        <w:t>tung</w:t>
      </w:r>
      <w:r>
        <w:rPr>
          <w:b/>
        </w:rPr>
        <w:t xml:space="preserve"> </w:t>
      </w:r>
    </w:p>
    <w:p w:rsidRPr="00466074" w:rsidR="007A4B69" w:rsidP="00273710" w:rsidRDefault="007A4B69" w14:paraId="6445C5D9" w14:textId="41902F22" w14:noSpellErr="1">
      <w:pPr>
        <w:pStyle w:val="Inhalt"/>
      </w:pPr>
      <w:r w:rsidR="007A4B69">
        <w:rPr/>
        <w:t>Leistungen an den Kunden erfolgen grundsätzlich durch DKV im eigenen Namen und für eigene Rechnung („</w:t>
      </w:r>
      <w:r w:rsidR="00273710">
        <w:rPr/>
        <w:t>Direktleistung</w:t>
      </w:r>
      <w:r w:rsidR="007A4B69">
        <w:rPr/>
        <w:t>“).</w:t>
      </w:r>
    </w:p>
    <w:p w:rsidR="006C4E6A" w:rsidP="006C4E6A" w:rsidRDefault="006C4E6A" w14:paraId="63C40938" w14:textId="7026DA4B" w14:noSpellErr="1">
      <w:pPr>
        <w:pStyle w:val="Inhalt"/>
      </w:pPr>
      <w:r w:rsidR="006C4E6A">
        <w:rPr/>
        <w:t xml:space="preserve">DKV und Kunde vereinbaren, dass zwischen ihnen jedes Mal ein Vertrag zustande kommt, durch den der Kunde eine Leistung vom DKV bezieht, wenn der Kunde bei einem </w:t>
      </w:r>
      <w:r w:rsidR="0070227D">
        <w:rPr/>
        <w:t>Servicebetreiber</w:t>
      </w:r>
      <w:r w:rsidR="006C4E6A">
        <w:rPr/>
        <w:t xml:space="preserve"> eine mit dem Betrieb eines Kraftfahrzeugs im Zusammenhang stehende, vom Angebotsspektrum des DKV erfasste Dienstleistung</w:t>
      </w:r>
      <w:r w:rsidR="005B4A7D">
        <w:rPr/>
        <w:t xml:space="preserve"> nach dieser Bedingung</w:t>
      </w:r>
      <w:r w:rsidR="006C4E6A">
        <w:rPr/>
        <w:t xml:space="preserve"> bezieht und der </w:t>
      </w:r>
      <w:r w:rsidR="0070227D">
        <w:rPr/>
        <w:t>Servicebetreiber</w:t>
      </w:r>
      <w:r w:rsidR="006C4E6A">
        <w:rPr/>
        <w:t xml:space="preserve"> das vom Kunden hierfür registrierte Kennzeichen akzeptiert.</w:t>
      </w:r>
      <w:r w:rsidR="006C4E6A">
        <w:rPr/>
        <w:t xml:space="preserve"> </w:t>
      </w:r>
    </w:p>
    <w:p w:rsidR="007A4B69" w:rsidP="508A6159" w:rsidRDefault="007A4B69" w14:paraId="72A29F0E" w14:textId="6C75CE36">
      <w:pPr>
        <w:pStyle w:val="Inhalt"/>
        <w:rPr>
          <w:b w:val="1"/>
          <w:bCs w:val="1"/>
          <w:highlight w:val="lightGray"/>
        </w:rPr>
      </w:pPr>
      <w:r w:rsidR="007A4B69">
        <w:rPr/>
        <w:t xml:space="preserve">Zugleich kommt damit der Vertrag zwischen DKV und dem </w:t>
      </w:r>
      <w:r w:rsidR="0070227D">
        <w:rPr/>
        <w:t>Servicebetreiber</w:t>
      </w:r>
      <w:r w:rsidR="005B4A7D">
        <w:rPr/>
        <w:t xml:space="preserve"> </w:t>
      </w:r>
      <w:r w:rsidR="007A4B69">
        <w:rPr/>
        <w:t xml:space="preserve">über den Bezug der Dienstleistungen durch DKV zustande, sofern DKV dies mit dem </w:t>
      </w:r>
      <w:r w:rsidR="0070227D">
        <w:rPr/>
        <w:t>Servicebetreiber</w:t>
      </w:r>
      <w:r w:rsidR="005B4A7D">
        <w:rPr/>
        <w:t xml:space="preserve"> </w:t>
      </w:r>
      <w:r w:rsidR="007A4B69">
        <w:rPr/>
        <w:t xml:space="preserve">so vereinbart hat. Sofern es jedoch für den Bezug der Dienstleistungen durch DKV noch eines Vertragsabschlusses bedarf, schließt der Kunde diesen Vertrag </w:t>
      </w:r>
      <w:r w:rsidR="005B4A7D">
        <w:rPr/>
        <w:t xml:space="preserve">als Vertreter von DKV </w:t>
      </w:r>
      <w:r w:rsidR="007A4B69">
        <w:rPr/>
        <w:t xml:space="preserve">mit dem </w:t>
      </w:r>
      <w:r w:rsidR="0070227D">
        <w:rPr/>
        <w:t>Servicebetreiber</w:t>
      </w:r>
      <w:r w:rsidR="007A4B69">
        <w:rPr/>
        <w:t xml:space="preserve">, indem er das registrierte Kennzeichen </w:t>
      </w:r>
      <w:r w:rsidR="00A53334">
        <w:rPr/>
        <w:t xml:space="preserve">als LEO </w:t>
      </w:r>
      <w:r w:rsidR="007A4B69">
        <w:rPr/>
        <w:t xml:space="preserve">einsetzt und der </w:t>
      </w:r>
      <w:r w:rsidR="0070227D">
        <w:rPr/>
        <w:t>Servicebetreiber</w:t>
      </w:r>
      <w:r w:rsidR="005B4A7D">
        <w:rPr/>
        <w:t xml:space="preserve"> </w:t>
      </w:r>
      <w:r w:rsidR="007A4B69">
        <w:rPr/>
        <w:t xml:space="preserve">dies </w:t>
      </w:r>
      <w:r w:rsidRPr="508A6159" w:rsidR="48CDE21E">
        <w:rPr>
          <w:color w:val="000000" w:themeColor="accent6" w:themeTint="FF" w:themeShade="FF"/>
        </w:rPr>
        <w:t>akzeptiert. Die</w:t>
      </w:r>
      <w:r w:rsidRPr="508A6159" w:rsidR="00E469AC">
        <w:rPr>
          <w:i w:val="0"/>
          <w:iCs w:val="0"/>
          <w:color w:val="000000" w:themeColor="accent6" w:themeTint="FF" w:themeShade="FF"/>
          <w:u w:val="none"/>
          <w:rPrChange w:author="Voigt, Leonie" w:date="2024-01-10T09:54:36.268Z" w:id="873634578">
            <w:rPr>
              <w:color w:val="000000" w:themeColor="accent6" w:themeTint="FF" w:themeShade="FF"/>
            </w:rPr>
          </w:rPrChange>
        </w:rPr>
        <w:t xml:space="preserve"> Erfüllung </w:t>
      </w:r>
      <w:r w:rsidRPr="508A6159" w:rsidR="00E469AC">
        <w:rPr>
          <w:i w:val="0"/>
          <w:iCs w:val="0"/>
          <w:color w:val="000000" w:themeColor="accent6" w:themeTint="FF" w:themeShade="FF"/>
          <w:u w:val="none"/>
          <w:rPrChange w:author="Voigt, Leonie" w:date="2024-01-10T09:54:36.77Z" w:id="1503008630">
            <w:rPr>
              <w:i w:val="1"/>
              <w:iCs w:val="1"/>
              <w:color w:val="000000" w:themeColor="accent6" w:themeTint="FF" w:themeShade="FF"/>
              <w:u w:val="single"/>
            </w:rPr>
          </w:rPrChange>
        </w:rPr>
        <w:t xml:space="preserve">der Verträge </w:t>
      </w:r>
      <w:r w:rsidRPr="508A6159" w:rsidR="00E469AC">
        <w:rPr>
          <w:i w:val="0"/>
          <w:iCs w:val="0"/>
          <w:color w:val="000000" w:themeColor="accent6" w:themeTint="FF" w:themeShade="FF"/>
          <w:u w:val="none"/>
          <w:rPrChange w:author="Voigt, Leonie" w:date="2024-01-10T09:54:36.77Z" w:id="581608552">
            <w:rPr>
              <w:i w:val="1"/>
              <w:iCs w:val="1"/>
              <w:color w:val="000000" w:themeColor="accent6" w:themeTint="FF" w:themeShade="FF"/>
            </w:rPr>
          </w:rPrChange>
        </w:rPr>
        <w:t xml:space="preserve">zwischen </w:t>
      </w:r>
      <w:r w:rsidRPr="508A6159" w:rsidR="0070227D">
        <w:rPr>
          <w:i w:val="0"/>
          <w:iCs w:val="0"/>
          <w:color w:val="000000" w:themeColor="accent6" w:themeTint="FF" w:themeShade="FF"/>
          <w:u w:val="none"/>
          <w:rPrChange w:author="Voigt, Leonie" w:date="2024-01-10T09:54:36.771Z" w:id="1287908658">
            <w:rPr>
              <w:i w:val="1"/>
              <w:iCs w:val="1"/>
              <w:color w:val="000000" w:themeColor="accent6" w:themeTint="FF" w:themeShade="FF"/>
            </w:rPr>
          </w:rPrChange>
        </w:rPr>
        <w:t>Servicebetreiber</w:t>
      </w:r>
      <w:r w:rsidRPr="508A6159" w:rsidR="00E469AC">
        <w:rPr>
          <w:i w:val="0"/>
          <w:iCs w:val="0"/>
          <w:color w:val="000000" w:themeColor="accent6" w:themeTint="FF" w:themeShade="FF"/>
          <w:u w:val="none"/>
          <w:rPrChange w:author="Voigt, Leonie" w:date="2024-01-10T09:54:37.83Z" w:id="1354139115">
            <w:rPr>
              <w:i w:val="0"/>
              <w:iCs w:val="0"/>
              <w:color w:val="000000" w:themeColor="accent6" w:themeTint="FF" w:themeShade="FF"/>
            </w:rPr>
          </w:rPrChange>
        </w:rPr>
        <w:t xml:space="preserve"> und </w:t>
      </w:r>
      <w:r w:rsidRPr="508A6159" w:rsidR="00E469AC">
        <w:rPr>
          <w:i w:val="0"/>
          <w:iCs w:val="0"/>
          <w:color w:val="000000" w:themeColor="accent6" w:themeTint="FF" w:themeShade="FF"/>
          <w:u w:val="none"/>
          <w:rPrChange w:author="Voigt, Leonie" w:date="2024-01-10T09:54:36.269Z" w:id="1335099519">
            <w:rPr>
              <w:color w:val="000000" w:themeColor="accent6" w:themeTint="FF" w:themeShade="FF"/>
            </w:rPr>
          </w:rPrChange>
        </w:rPr>
        <w:t xml:space="preserve">DKV sowie </w:t>
      </w:r>
      <w:r w:rsidRPr="508A6159" w:rsidR="00E469AC">
        <w:rPr>
          <w:i w:val="0"/>
          <w:iCs w:val="0"/>
          <w:color w:val="000000" w:themeColor="accent6" w:themeTint="FF" w:themeShade="FF"/>
          <w:u w:val="none"/>
          <w:rPrChange w:author="Voigt, Leonie" w:date="2024-01-10T09:54:37.832Z" w:id="812759703">
            <w:rPr>
              <w:i w:val="0"/>
              <w:iCs w:val="0"/>
              <w:color w:val="000000" w:themeColor="accent6" w:themeTint="FF" w:themeShade="FF"/>
            </w:rPr>
          </w:rPrChange>
        </w:rPr>
        <w:t xml:space="preserve">zwischen </w:t>
      </w:r>
      <w:r w:rsidRPr="508A6159" w:rsidR="00E469AC">
        <w:rPr>
          <w:i w:val="0"/>
          <w:iCs w:val="0"/>
          <w:color w:val="000000" w:themeColor="accent6" w:themeTint="FF" w:themeShade="FF"/>
          <w:u w:val="none"/>
          <w:rPrChange w:author="Voigt, Leonie" w:date="2024-01-10T09:54:36.269Z" w:id="72955306">
            <w:rPr>
              <w:color w:val="000000" w:themeColor="accent6" w:themeTint="FF" w:themeShade="FF"/>
            </w:rPr>
          </w:rPrChange>
        </w:rPr>
        <w:t xml:space="preserve">DKV </w:t>
      </w:r>
      <w:r w:rsidRPr="508A6159" w:rsidR="00E469AC">
        <w:rPr>
          <w:i w:val="0"/>
          <w:iCs w:val="0"/>
          <w:color w:val="000000" w:themeColor="accent6" w:themeTint="FF" w:themeShade="FF"/>
          <w:u w:val="none"/>
          <w:rPrChange w:author="Voigt, Leonie" w:date="2024-01-10T09:54:37.833Z" w:id="1024071989">
            <w:rPr>
              <w:i w:val="0"/>
              <w:iCs w:val="0"/>
              <w:color w:val="000000" w:themeColor="accent6" w:themeTint="FF" w:themeShade="FF"/>
            </w:rPr>
          </w:rPrChange>
        </w:rPr>
        <w:t xml:space="preserve">und </w:t>
      </w:r>
      <w:r w:rsidRPr="508A6159" w:rsidR="00E469AC">
        <w:rPr>
          <w:i w:val="0"/>
          <w:iCs w:val="0"/>
          <w:color w:val="000000" w:themeColor="accent6" w:themeTint="FF" w:themeShade="FF"/>
          <w:u w:val="none"/>
          <w:rPrChange w:author="Voigt, Leonie" w:date="2024-01-10T09:54:36.27Z" w:id="1185086244">
            <w:rPr>
              <w:color w:val="000000" w:themeColor="accent6" w:themeTint="FF" w:themeShade="FF"/>
            </w:rPr>
          </w:rPrChange>
        </w:rPr>
        <w:t xml:space="preserve">ihrem Kunden erfolgt </w:t>
      </w:r>
      <w:r w:rsidRPr="508A6159" w:rsidR="00E469AC">
        <w:rPr>
          <w:i w:val="0"/>
          <w:iCs w:val="0"/>
          <w:color w:val="000000" w:themeColor="accent6" w:themeTint="FF" w:themeShade="FF"/>
          <w:u w:val="none"/>
          <w:rPrChange w:author="Voigt, Leonie" w:date="2024-01-10T09:54:37.835Z" w:id="2118332898">
            <w:rPr>
              <w:i w:val="0"/>
              <w:iCs w:val="0"/>
              <w:color w:val="000000" w:themeColor="accent6" w:themeTint="FF" w:themeShade="FF"/>
            </w:rPr>
          </w:rPrChange>
        </w:rPr>
        <w:t xml:space="preserve">in der Leistungskette </w:t>
      </w:r>
      <w:r w:rsidRPr="508A6159" w:rsidR="00E469AC">
        <w:rPr>
          <w:i w:val="0"/>
          <w:iCs w:val="0"/>
          <w:color w:val="000000" w:themeColor="accent6" w:themeTint="FF" w:themeShade="FF"/>
          <w:u w:val="none"/>
          <w:rPrChange w:author="Voigt, Leonie" w:date="2024-01-10T09:54:37.837Z" w:id="2005886667">
            <w:rPr>
              <w:i w:val="0"/>
              <w:iCs w:val="0"/>
              <w:color w:val="000000" w:themeColor="accent6" w:themeTint="FF" w:themeShade="FF"/>
            </w:rPr>
          </w:rPrChange>
        </w:rPr>
        <w:t xml:space="preserve">durch Direktleistung des </w:t>
      </w:r>
      <w:r w:rsidRPr="508A6159" w:rsidR="0070227D">
        <w:rPr>
          <w:i w:val="0"/>
          <w:iCs w:val="0"/>
          <w:color w:val="000000" w:themeColor="accent6" w:themeTint="FF" w:themeShade="FF"/>
          <w:u w:val="none"/>
          <w:rPrChange w:author="Voigt, Leonie" w:date="2024-01-10T09:54:37.838Z" w:id="410972952">
            <w:rPr>
              <w:i w:val="0"/>
              <w:iCs w:val="0"/>
              <w:color w:val="000000" w:themeColor="accent6" w:themeTint="FF" w:themeShade="FF"/>
            </w:rPr>
          </w:rPrChange>
        </w:rPr>
        <w:t>Servicebetreiber</w:t>
      </w:r>
      <w:r w:rsidRPr="508A6159" w:rsidR="00E469AC">
        <w:rPr>
          <w:i w:val="0"/>
          <w:iCs w:val="0"/>
          <w:color w:val="000000" w:themeColor="accent6" w:themeTint="FF" w:themeShade="FF"/>
          <w:u w:val="none"/>
          <w:rPrChange w:author="Voigt, Leonie" w:date="2024-01-10T09:54:37.839Z" w:id="1141247198">
            <w:rPr>
              <w:i w:val="0"/>
              <w:iCs w:val="0"/>
              <w:color w:val="000000" w:themeColor="accent6" w:themeTint="FF" w:themeShade="FF"/>
            </w:rPr>
          </w:rPrChange>
        </w:rPr>
        <w:t>s gegenüber de</w:t>
      </w:r>
      <w:r w:rsidRPr="508A6159" w:rsidR="00E469AC">
        <w:rPr>
          <w:i w:val="0"/>
          <w:iCs w:val="0"/>
          <w:color w:val="000000" w:themeColor="accent6" w:themeTint="FF" w:themeShade="FF"/>
          <w:u w:val="none"/>
        </w:rPr>
        <w:t xml:space="preserve">m </w:t>
      </w:r>
      <w:r w:rsidRPr="508A6159" w:rsidR="313D20B8">
        <w:rPr>
          <w:color w:val="000000" w:themeColor="accent6" w:themeTint="FF" w:themeShade="FF"/>
        </w:rPr>
        <w:t>Kunden.</w:t>
      </w:r>
      <w:r w:rsidRPr="508A6159" w:rsidR="005B4A7D">
        <w:rPr>
          <w:color w:val="000000" w:themeColor="accent6" w:themeTint="FF" w:themeShade="FF"/>
        </w:rPr>
        <w:t xml:space="preserve"> </w:t>
      </w:r>
      <w:r w:rsidRPr="508A6159" w:rsidR="00707A56">
        <w:rPr>
          <w:color w:val="000000" w:themeColor="accent6" w:themeTint="FF" w:themeShade="FF"/>
        </w:rPr>
        <w:t xml:space="preserve">Auf Basis der oben dargestellten Kennzeichenregistrierung ruft der Kunde mit Durchfahren der </w:t>
      </w:r>
      <w:r w:rsidRPr="508A6159" w:rsidR="00707A56">
        <w:rPr>
          <w:color w:val="000000" w:themeColor="accent6" w:themeTint="FF" w:themeShade="FF"/>
        </w:rPr>
        <w:t>VideoTolling</w:t>
      </w:r>
      <w:r w:rsidRPr="508A6159" w:rsidR="00707A56">
        <w:rPr>
          <w:color w:val="000000" w:themeColor="accent6" w:themeTint="FF" w:themeShade="FF"/>
        </w:rPr>
        <w:t xml:space="preserve">-Station beim Servicebetreiber die Leistung ab. Durch jeden Leistungsabruf und Akzeptanz des registrierten Kennzeichens durch den Servicebetreiber kommt zwischen DKV und Kunde ein Vertrag über die von diesen Bedingungen erfasste Leistung zustande. </w:t>
      </w:r>
      <w:r w:rsidR="002212E7">
        <w:rPr/>
        <w:t>D</w:t>
      </w:r>
      <w:r w:rsidR="007A4B69">
        <w:rPr/>
        <w:t xml:space="preserve">er </w:t>
      </w:r>
      <w:r w:rsidR="0070227D">
        <w:rPr/>
        <w:t>Servicebetreiber</w:t>
      </w:r>
      <w:r w:rsidR="005B4A7D">
        <w:rPr/>
        <w:t xml:space="preserve"> </w:t>
      </w:r>
      <w:r w:rsidR="002212E7">
        <w:rPr/>
        <w:t xml:space="preserve">ist </w:t>
      </w:r>
      <w:r w:rsidR="007A4B69">
        <w:rPr/>
        <w:t xml:space="preserve">nicht berechtigt, mit Wirkung für DKV und zu dessen Lasten Erweiterungen des gesetzlichen Leistungsumfangs oder Abweichungen von den AGB-DKV </w:t>
      </w:r>
      <w:r w:rsidR="005B4A7D">
        <w:rPr/>
        <w:t xml:space="preserve">oder </w:t>
      </w:r>
      <w:r w:rsidR="697B6F85">
        <w:rPr/>
        <w:t>dieser</w:t>
      </w:r>
      <w:r w:rsidR="005B4A7D">
        <w:rPr/>
        <w:t xml:space="preserve"> Bedingung </w:t>
      </w:r>
      <w:r w:rsidR="007A4B69">
        <w:rPr/>
        <w:t>zu vereinbaren und/oder Garantien mit Wirkung für DKV</w:t>
      </w:r>
      <w:r w:rsidR="007A4B69">
        <w:rPr/>
        <w:t xml:space="preserve"> abzugeben</w:t>
      </w:r>
      <w:r w:rsidRPr="508A6159" w:rsidR="007A4B69">
        <w:rPr>
          <w:b w:val="1"/>
          <w:bCs w:val="1"/>
          <w:highlight w:val="lightGray"/>
        </w:rPr>
        <w:t xml:space="preserve"> </w:t>
      </w:r>
    </w:p>
    <w:p w:rsidR="007A4B69" w:rsidP="508A6159" w:rsidRDefault="007A4B69" w14:paraId="63BCC3A3" w14:textId="02E81678">
      <w:pPr>
        <w:pStyle w:val="Inhalt"/>
        <w:spacing w:after="0"/>
        <w:rPr>
          <w:b w:val="1"/>
          <w:bCs w:val="1"/>
        </w:rPr>
      </w:pPr>
      <w:r w:rsidRPr="508A6159" w:rsidR="007A4B69">
        <w:rPr>
          <w:b w:val="1"/>
          <w:bCs w:val="1"/>
        </w:rPr>
        <w:t>Drittl</w:t>
      </w:r>
      <w:r w:rsidRPr="508A6159" w:rsidR="2AD68A54">
        <w:rPr>
          <w:b w:val="1"/>
          <w:bCs w:val="1"/>
        </w:rPr>
        <w:t>eistung</w:t>
      </w:r>
      <w:r w:rsidRPr="508A6159" w:rsidR="007A4B69">
        <w:rPr>
          <w:b w:val="1"/>
          <w:bCs w:val="1"/>
        </w:rPr>
        <w:t xml:space="preserve"> und Kommission </w:t>
      </w:r>
    </w:p>
    <w:p w:rsidR="007A4B69" w:rsidP="007E4225" w:rsidRDefault="007A4B69" w14:paraId="5BAA1F40" w14:textId="65A138D5" w14:noSpellErr="1">
      <w:pPr>
        <w:pStyle w:val="Inhalt"/>
        <w:tabs>
          <w:tab w:val="left" w:pos="2268"/>
        </w:tabs>
        <w:spacing w:after="0"/>
      </w:pPr>
      <w:r w:rsidR="007A4B69">
        <w:rPr/>
        <w:t xml:space="preserve">In Fällen, in welchen sich </w:t>
      </w:r>
      <w:r w:rsidRPr="508A6159" w:rsidR="007A4B69">
        <w:rPr>
          <w:rPrChange w:author="Voigt, Leonie" w:date="2024-01-10T09:55:47.395Z" w:id="6030760">
            <w:rPr>
              <w:highlight w:val="cyan"/>
            </w:rPr>
          </w:rPrChange>
        </w:rPr>
        <w:t>die Direkt</w:t>
      </w:r>
      <w:r w:rsidRPr="508A6159" w:rsidR="00E469AC">
        <w:rPr>
          <w:rPrChange w:author="Voigt, Leonie" w:date="2024-01-10T09:55:47.396Z" w:id="1753236353">
            <w:rPr>
              <w:highlight w:val="cyan"/>
            </w:rPr>
          </w:rPrChange>
        </w:rPr>
        <w:t>leistung</w:t>
      </w:r>
      <w:r w:rsidR="007A4B69">
        <w:rPr/>
        <w:t xml:space="preserve"> mit den </w:t>
      </w:r>
      <w:r w:rsidR="0070227D">
        <w:rPr/>
        <w:t>Servicebetreiber</w:t>
      </w:r>
      <w:r w:rsidR="005B4A7D">
        <w:rPr/>
        <w:t xml:space="preserve">n </w:t>
      </w:r>
      <w:r w:rsidR="007A4B69">
        <w:rPr/>
        <w:t>nicht vereinbaren lässt</w:t>
      </w:r>
      <w:r w:rsidRPr="508A6159" w:rsidR="007A4B69">
        <w:rPr>
          <w:rPrChange w:author="Voigt, Leonie" w:date="2024-01-10T09:55:47.396Z" w:id="69589256">
            <w:rPr>
              <w:highlight w:val="cyan"/>
            </w:rPr>
          </w:rPrChange>
        </w:rPr>
        <w:t xml:space="preserve">, </w:t>
      </w:r>
      <w:r w:rsidRPr="508A6159" w:rsidR="009B2C72">
        <w:rPr>
          <w:rPrChange w:author="Voigt, Leonie" w:date="2024-01-10T09:55:47.396Z" w:id="1368908367">
            <w:rPr>
              <w:highlight w:val="cyan"/>
            </w:rPr>
          </w:rPrChange>
        </w:rPr>
        <w:t xml:space="preserve">ermöglicht der DKV seinen Kunden die Inanspruchnahme der </w:t>
      </w:r>
      <w:r w:rsidRPr="508A6159" w:rsidR="0070227D">
        <w:rPr>
          <w:rPrChange w:author="Voigt, Leonie" w:date="2024-01-10T09:55:47.397Z" w:id="1279764848">
            <w:rPr>
              <w:highlight w:val="cyan"/>
            </w:rPr>
          </w:rPrChange>
        </w:rPr>
        <w:t>Servicebetreiber</w:t>
      </w:r>
      <w:r w:rsidRPr="508A6159" w:rsidR="009B2C72">
        <w:rPr>
          <w:rPrChange w:author="Voigt, Leonie" w:date="2024-01-10T09:55:47.397Z" w:id="67706734">
            <w:rPr>
              <w:highlight w:val="cyan"/>
            </w:rPr>
          </w:rPrChange>
        </w:rPr>
        <w:t>leistungen im Wege der Drittleistung oder als Kommissionsgeschäft.</w:t>
      </w:r>
      <w:r w:rsidR="007A4B69">
        <w:rPr/>
        <w:t xml:space="preserve"> </w:t>
      </w:r>
      <w:r w:rsidR="007A4B69">
        <w:rPr/>
        <w:t xml:space="preserve">; </w:t>
      </w:r>
      <w:r w:rsidR="009B2C72">
        <w:rPr/>
        <w:t xml:space="preserve">Im </w:t>
      </w:r>
      <w:r w:rsidR="007A4B69">
        <w:rPr/>
        <w:t xml:space="preserve">Fall </w:t>
      </w:r>
      <w:r w:rsidR="009B2C72">
        <w:rPr/>
        <w:t xml:space="preserve">der Drittleistung </w:t>
      </w:r>
      <w:r w:rsidR="007A4B69">
        <w:rPr/>
        <w:t xml:space="preserve">werden die Lieferungen und Leistungen unmittelbar von dem </w:t>
      </w:r>
      <w:r w:rsidR="0070227D">
        <w:rPr/>
        <w:t>Servicebetreiber</w:t>
      </w:r>
      <w:r w:rsidR="005B4A7D">
        <w:rPr/>
        <w:t xml:space="preserve"> </w:t>
      </w:r>
      <w:r w:rsidR="007A4B69">
        <w:rPr/>
        <w:t xml:space="preserve">gegenüber dem Kunden erbracht und DKV erwirbt die hieraus entstehenden Forderungen gegenüber den Kunden entgeltlich von dem jeweiligen </w:t>
      </w:r>
      <w:r w:rsidR="0070227D">
        <w:rPr/>
        <w:t>Servicebetreiber</w:t>
      </w:r>
      <w:r w:rsidR="007A4B69">
        <w:rPr/>
        <w:t xml:space="preserve">, der das </w:t>
      </w:r>
      <w:r w:rsidR="009D3085">
        <w:rPr/>
        <w:t>registrierte Kennzeichen</w:t>
      </w:r>
      <w:r w:rsidR="007A4B69">
        <w:rPr/>
        <w:t xml:space="preserve"> akzeptiert hat („</w:t>
      </w:r>
      <w:r w:rsidRPr="508A6159" w:rsidR="00F556DA">
        <w:rPr>
          <w:rPrChange w:author="Voigt, Leonie" w:date="2024-01-10T09:55:47.398Z" w:id="755358288">
            <w:rPr>
              <w:highlight w:val="cyan"/>
            </w:rPr>
          </w:rPrChange>
        </w:rPr>
        <w:t>Drittl</w:t>
      </w:r>
      <w:r w:rsidRPr="508A6159" w:rsidR="00F556DA">
        <w:rPr>
          <w:rPrChange w:author="Voigt, Leonie" w:date="2024-01-10T09:55:47.398Z" w:id="1301440395">
            <w:rPr>
              <w:highlight w:val="cyan"/>
            </w:rPr>
          </w:rPrChange>
        </w:rPr>
        <w:t>eistung</w:t>
      </w:r>
      <w:r w:rsidRPr="508A6159" w:rsidR="007A4B69">
        <w:rPr>
          <w:rPrChange w:author="Voigt, Leonie" w:date="2024-01-10T09:55:47.398Z" w:id="1831362429">
            <w:rPr>
              <w:highlight w:val="cyan"/>
            </w:rPr>
          </w:rPrChange>
        </w:rPr>
        <w:t>“</w:t>
      </w:r>
      <w:r w:rsidR="007A4B69">
        <w:rPr/>
        <w:t>)</w:t>
      </w:r>
      <w:r w:rsidR="00F556DA">
        <w:rPr/>
        <w:t>.</w:t>
      </w:r>
      <w:r w:rsidR="00244CA9">
        <w:rPr/>
        <w:t xml:space="preserve"> Im Fall des Kommissionsgeschäfts </w:t>
      </w:r>
      <w:r w:rsidR="007A4B69">
        <w:rPr/>
        <w:t xml:space="preserve">erbringt </w:t>
      </w:r>
      <w:r w:rsidR="00244CA9">
        <w:rPr/>
        <w:t xml:space="preserve">DKV </w:t>
      </w:r>
      <w:r w:rsidR="005B4A7D">
        <w:rPr/>
        <w:t xml:space="preserve">nach Wahl von DKV </w:t>
      </w:r>
      <w:r w:rsidR="007A4B69">
        <w:rPr/>
        <w:t xml:space="preserve">die Lieferungen und Leistungen an den Kunden im eigenen Namen, aber auf fremde Rechnung des </w:t>
      </w:r>
      <w:r w:rsidR="0070227D">
        <w:rPr/>
        <w:t>Servicebetreiber</w:t>
      </w:r>
      <w:r w:rsidR="00DC0441">
        <w:rPr/>
        <w:t>s</w:t>
      </w:r>
      <w:r w:rsidR="005B4A7D">
        <w:rPr/>
        <w:t xml:space="preserve"> </w:t>
      </w:r>
      <w:r w:rsidR="007A4B69">
        <w:rPr/>
        <w:t xml:space="preserve">aufgrund entsprechender Verträge mit dem </w:t>
      </w:r>
      <w:r w:rsidR="0070227D">
        <w:rPr/>
        <w:t>Servicebetreiber</w:t>
      </w:r>
      <w:r w:rsidR="005B4A7D">
        <w:rPr/>
        <w:t xml:space="preserve"> </w:t>
      </w:r>
      <w:r w:rsidRPr="508A6159" w:rsidR="007A4B69">
        <w:rPr>
          <w:rPrChange w:author="Voigt, Leonie" w:date="2024-01-10T09:55:47.399Z" w:id="121909625">
            <w:rPr>
              <w:highlight w:val="cyan"/>
            </w:rPr>
          </w:rPrChange>
        </w:rPr>
        <w:t>(„Kommission“).</w:t>
      </w:r>
      <w:r w:rsidR="007A4B69">
        <w:rPr/>
        <w:t xml:space="preserve"> Für den Fall der </w:t>
      </w:r>
      <w:r w:rsidR="003131BA">
        <w:rPr/>
        <w:t xml:space="preserve">Drittleistung </w:t>
      </w:r>
      <w:r w:rsidR="007A4B69">
        <w:rPr/>
        <w:t xml:space="preserve">stimmt der Kunde bereits jetzt den jeweiligen Abtretungen der Forderungen des jeweiligen </w:t>
      </w:r>
      <w:r w:rsidR="0070227D">
        <w:rPr/>
        <w:t>Servicebetreiber</w:t>
      </w:r>
      <w:r w:rsidR="00F81744">
        <w:rPr/>
        <w:t>s</w:t>
      </w:r>
      <w:r w:rsidR="005B4A7D">
        <w:rPr/>
        <w:t xml:space="preserve"> </w:t>
      </w:r>
      <w:r w:rsidR="007A4B69">
        <w:rPr/>
        <w:t xml:space="preserve">gegen den Kunden an DKV zu. Der Kunde ist verpflichtet, im Fall der </w:t>
      </w:r>
      <w:r w:rsidR="00C45DB9">
        <w:rPr/>
        <w:t xml:space="preserve">Drittleistung </w:t>
      </w:r>
      <w:r w:rsidR="007A4B69">
        <w:rPr/>
        <w:t xml:space="preserve">alle Forderungen bestehend aus dem jeweiligen Forderungsbetrag zuzüglich den in Ziffer </w:t>
      </w:r>
      <w:r w:rsidR="00C42DC6">
        <w:rPr/>
        <w:t>8</w:t>
      </w:r>
      <w:r w:rsidR="007A4B69">
        <w:rPr/>
        <w:t>.</w:t>
      </w:r>
      <w:r w:rsidR="007A4B69">
        <w:rPr/>
        <w:t xml:space="preserve"> </w:t>
      </w:r>
      <w:r w:rsidR="009D3085">
        <w:rPr/>
        <w:t>der</w:t>
      </w:r>
      <w:r w:rsidR="007A4B69">
        <w:rPr/>
        <w:t xml:space="preserve"> AGB-DKV genannten Preisen und Serviceentgelte an DKV zu erstatten bzw. zu bezahlen. Im Falle von </w:t>
      </w:r>
      <w:r w:rsidR="00C45DB9">
        <w:rPr/>
        <w:t xml:space="preserve">Drittleistungen </w:t>
      </w:r>
      <w:r w:rsidR="007A4B69">
        <w:rPr/>
        <w:t>übernimmt DKV in Bezug auf den Einzelvertrag keine Pflichten im Hinblick auf die Erbringung von Lieferungen und Leistungen gegenüber dem Kunden. Für den Fall der Kommission werden die Lieferungen und/oder Leistungen von DKV an den Kunden erbracht und der Kunde hat diese an DKV gemäß den Bestimmungen der AGB-DKV zu begleichen.</w:t>
      </w:r>
    </w:p>
    <w:p w:rsidR="009D3085" w:rsidP="508A6159" w:rsidRDefault="009D3085" w14:paraId="287DCEB1" w14:textId="77777777" w14:noSpellErr="1">
      <w:pPr>
        <w:pStyle w:val="Inhalt"/>
        <w:spacing w:after="0"/>
        <w:rPr>
          <w:b w:val="1"/>
          <w:bCs w:val="1"/>
        </w:rPr>
      </w:pPr>
    </w:p>
    <w:p w:rsidRPr="006C4E6A" w:rsidR="007A4B69" w:rsidP="007A4B69" w:rsidRDefault="007A4B69" w14:paraId="2A49C51F" w14:textId="77777777">
      <w:pPr>
        <w:pStyle w:val="Inhalt"/>
        <w:spacing w:after="0"/>
        <w:rPr>
          <w:b/>
        </w:rPr>
      </w:pPr>
    </w:p>
    <w:p w:rsidRPr="00571719" w:rsidR="00A74022" w:rsidP="00932142" w:rsidRDefault="00CF03AE" w14:paraId="6B1BF007" w14:textId="10196DD1">
      <w:pPr>
        <w:pStyle w:val="berschrift2"/>
      </w:pPr>
      <w:bookmarkStart w:name="_Toc95387616" w:id="30"/>
      <w:r w:rsidRPr="00571719">
        <w:t>4.</w:t>
      </w:r>
      <w:r w:rsidRPr="00571719">
        <w:tab/>
      </w:r>
      <w:r w:rsidRPr="00571719" w:rsidR="00EB3090">
        <w:t xml:space="preserve">Pflichten des </w:t>
      </w:r>
      <w:r w:rsidRPr="00571719" w:rsidR="00A74022">
        <w:t xml:space="preserve">DKV </w:t>
      </w:r>
    </w:p>
    <w:p w:rsidRPr="00571719" w:rsidR="009A6384" w:rsidP="004E59DB" w:rsidRDefault="009A6384" w14:paraId="29D43E78" w14:textId="77777777">
      <w:pPr>
        <w:pStyle w:val="Inhalt"/>
        <w:spacing w:after="0"/>
        <w:ind w:left="0"/>
        <w:rPr>
          <w:b/>
        </w:rPr>
      </w:pPr>
      <w:r w:rsidRPr="00571719">
        <w:rPr>
          <w:b/>
        </w:rPr>
        <w:t xml:space="preserve">4.1  </w:t>
      </w:r>
      <w:r w:rsidRPr="00571719" w:rsidR="004E59DB">
        <w:rPr>
          <w:b/>
        </w:rPr>
        <w:t xml:space="preserve"> </w:t>
      </w:r>
      <w:r w:rsidRPr="00571719">
        <w:rPr>
          <w:b/>
        </w:rPr>
        <w:t xml:space="preserve">Registrierung des Kennzeichens </w:t>
      </w:r>
    </w:p>
    <w:p w:rsidR="009A6384" w:rsidP="004E59DB" w:rsidRDefault="009A6384" w14:paraId="4E6D5A3C" w14:textId="257000A2">
      <w:pPr>
        <w:pStyle w:val="Inhalt"/>
        <w:spacing w:after="0"/>
      </w:pPr>
      <w:r w:rsidR="009A6384">
        <w:rPr/>
        <w:t>DKV wird den Kunden und das übermittelte Kennzeichen registrieren und</w:t>
      </w:r>
      <w:r w:rsidR="00ED21B7">
        <w:rPr/>
        <w:t xml:space="preserve"> </w:t>
      </w:r>
      <w:r w:rsidR="002212E7">
        <w:rPr/>
        <w:t xml:space="preserve">in der Regel </w:t>
      </w:r>
      <w:r w:rsidR="00ED21B7">
        <w:rPr/>
        <w:t>täglich eine sog. „Whitelist“ mit</w:t>
      </w:r>
      <w:r w:rsidR="00ED21B7">
        <w:rPr/>
        <w:t xml:space="preserve"> den</w:t>
      </w:r>
      <w:r w:rsidR="00AE782B">
        <w:rPr/>
        <w:t xml:space="preserve"> registrierten </w:t>
      </w:r>
      <w:r w:rsidR="3D01E93C">
        <w:rPr/>
        <w:t>Kennzeichen an</w:t>
      </w:r>
      <w:r w:rsidR="009A6384">
        <w:rPr/>
        <w:t xml:space="preserve"> die einzelnen </w:t>
      </w:r>
      <w:r w:rsidR="0070227D">
        <w:rPr/>
        <w:t>Servicebetreiber</w:t>
      </w:r>
      <w:r w:rsidR="009A6384">
        <w:rPr/>
        <w:t xml:space="preserve"> </w:t>
      </w:r>
      <w:r w:rsidR="00AE782B">
        <w:rPr/>
        <w:t>übermitteln.</w:t>
      </w:r>
      <w:r w:rsidR="009A6384">
        <w:rPr/>
        <w:t xml:space="preserve"> </w:t>
      </w:r>
    </w:p>
    <w:p w:rsidR="003D1EBD" w:rsidP="004E59DB" w:rsidRDefault="003D1EBD" w14:paraId="542B8510" w14:textId="77777777">
      <w:pPr>
        <w:pStyle w:val="Inhalt"/>
        <w:spacing w:after="0"/>
      </w:pPr>
    </w:p>
    <w:p w:rsidRPr="00F805F5" w:rsidR="00A74022" w:rsidP="00A74022" w:rsidRDefault="009A6384" w14:paraId="249CABC7" w14:textId="0C204B7D">
      <w:pPr>
        <w:pStyle w:val="Inhalt"/>
      </w:pPr>
      <w:r>
        <w:t>Zu diesem Zwecke beauftragt der</w:t>
      </w:r>
      <w:r w:rsidRPr="00F805F5" w:rsidR="00A74022">
        <w:t xml:space="preserve"> Kunde DKV die zur Erfassung, Abrechnung oder Prüfung von Reklamationen erforderlichen Daten des Kunden </w:t>
      </w:r>
      <w:r w:rsidR="00C162D1">
        <w:t>mit den einzelnen Servicebetreibern auszutauschen.</w:t>
      </w:r>
      <w:r w:rsidRPr="00F805F5" w:rsidR="00C162D1">
        <w:t xml:space="preserve"> </w:t>
      </w:r>
    </w:p>
    <w:p w:rsidR="00F805F5" w:rsidP="00A74022" w:rsidRDefault="00F805F5" w14:paraId="2976B987" w14:textId="5403DA43">
      <w:pPr>
        <w:pStyle w:val="Inhalt"/>
      </w:pPr>
      <w:r w:rsidR="00F805F5">
        <w:rPr/>
        <w:t>Davon umfasst sind insbesondere die folgenden Daten: K</w:t>
      </w:r>
      <w:r w:rsidR="003D1EBD">
        <w:rPr/>
        <w:t>fz-</w:t>
      </w:r>
      <w:r w:rsidR="00F805F5">
        <w:rPr/>
        <w:t xml:space="preserve">Kennzeichen; Zulassungsland des Fahrzeuges; </w:t>
      </w:r>
      <w:r w:rsidR="18806278">
        <w:rPr/>
        <w:t>DKV-Kundennummer</w:t>
      </w:r>
      <w:r w:rsidR="00F805F5">
        <w:rPr/>
        <w:t>; Gewicht, Motorisierung und CO2 Ausstoß des Fahrzeugs.</w:t>
      </w:r>
    </w:p>
    <w:p w:rsidR="009A6384" w:rsidP="004E59DB" w:rsidRDefault="009A6384" w14:paraId="15CCF044" w14:textId="77777777">
      <w:pPr>
        <w:pStyle w:val="Inhalt"/>
        <w:spacing w:after="0"/>
        <w:ind w:left="0"/>
        <w:rPr>
          <w:b/>
        </w:rPr>
      </w:pPr>
      <w:r w:rsidRPr="009A6384">
        <w:rPr>
          <w:b/>
        </w:rPr>
        <w:t xml:space="preserve">4.2 </w:t>
      </w:r>
      <w:r w:rsidR="004E59DB">
        <w:rPr>
          <w:b/>
        </w:rPr>
        <w:t xml:space="preserve">  </w:t>
      </w:r>
      <w:r w:rsidRPr="009A6384">
        <w:rPr>
          <w:b/>
        </w:rPr>
        <w:t xml:space="preserve">Rechnungsabwicklung </w:t>
      </w:r>
    </w:p>
    <w:p w:rsidR="004E59DB" w:rsidP="004E59DB" w:rsidRDefault="003149AD" w14:paraId="722A239D" w14:textId="6B5FED1B">
      <w:pPr>
        <w:pStyle w:val="Inhalt"/>
      </w:pPr>
      <w:r w:rsidR="003149AD">
        <w:rPr/>
        <w:t>Bei Nutzung eine</w:t>
      </w:r>
      <w:r w:rsidR="005C5CC2">
        <w:rPr/>
        <w:t>s</w:t>
      </w:r>
      <w:r w:rsidR="003149AD">
        <w:rPr/>
        <w:t xml:space="preserve"> mautpflichtigen </w:t>
      </w:r>
      <w:r w:rsidR="005C5CC2">
        <w:rPr/>
        <w:t>Str</w:t>
      </w:r>
      <w:r w:rsidR="005C5CC2">
        <w:rPr/>
        <w:t>eckennetzes</w:t>
      </w:r>
      <w:r w:rsidR="005C5CC2">
        <w:rPr/>
        <w:t xml:space="preserve"> </w:t>
      </w:r>
      <w:r w:rsidR="003149AD">
        <w:rPr/>
        <w:t xml:space="preserve">durch den Kunden mit einem bei DKV registrierten </w:t>
      </w:r>
      <w:r w:rsidR="003149AD">
        <w:rPr/>
        <w:t xml:space="preserve">Kennzeichen </w:t>
      </w:r>
      <w:r w:rsidR="003149AD">
        <w:rPr/>
        <w:t xml:space="preserve">erfolgt eine </w:t>
      </w:r>
      <w:r w:rsidR="00E469AC">
        <w:rPr/>
        <w:t xml:space="preserve">Abrechnung des </w:t>
      </w:r>
      <w:r w:rsidR="0070227D">
        <w:rPr/>
        <w:t>Servicebetreiber</w:t>
      </w:r>
      <w:r w:rsidR="00E469AC">
        <w:rPr/>
        <w:t xml:space="preserve">s gegenüber an DKV. DKV wird dann den Betrag begleichen </w:t>
      </w:r>
      <w:r w:rsidR="4D36C6D2">
        <w:rPr/>
        <w:t>und über</w:t>
      </w:r>
      <w:r w:rsidR="00E469AC">
        <w:rPr/>
        <w:t xml:space="preserve"> die Nutzung des Streckennetzes durch den Kunden mit diesem entsprechend der Ziffer 8 dieser Bedingung und den AGB-DKV gemäß der jeweiligen Vertragsbeziehung abrechnen</w:t>
      </w:r>
      <w:r w:rsidRPr="508A6159" w:rsidR="00E469AC">
        <w:rPr>
          <w:i w:val="1"/>
          <w:iCs w:val="1"/>
          <w:color w:val="00B0F0"/>
        </w:rPr>
        <w:t xml:space="preserve"> </w:t>
      </w:r>
    </w:p>
    <w:p w:rsidRPr="003E03AF" w:rsidR="003E03AF" w:rsidP="004E59DB" w:rsidRDefault="003E03AF" w14:paraId="55A51FBE" w14:textId="1931785B">
      <w:pPr>
        <w:pStyle w:val="Inhalt"/>
        <w:rPr>
          <w:b/>
        </w:rPr>
      </w:pPr>
    </w:p>
    <w:p w:rsidRPr="009A6384" w:rsidR="004E59DB" w:rsidP="004E59DB" w:rsidRDefault="004E59DB" w14:paraId="3ABF9078" w14:textId="77777777">
      <w:pPr>
        <w:pStyle w:val="Inhalt"/>
        <w:spacing w:after="0"/>
        <w:rPr>
          <w:b/>
        </w:rPr>
      </w:pPr>
    </w:p>
    <w:p w:rsidR="00DD5A56" w:rsidP="00932142" w:rsidRDefault="00A74022" w14:paraId="62161A44" w14:textId="77777777">
      <w:pPr>
        <w:pStyle w:val="berschrift2"/>
      </w:pPr>
      <w:r w:rsidRPr="00F805F5">
        <w:t>5.</w:t>
      </w:r>
      <w:r w:rsidRPr="00F805F5">
        <w:tab/>
      </w:r>
      <w:r w:rsidR="00CF5079">
        <w:t xml:space="preserve">Allgemeine </w:t>
      </w:r>
      <w:r w:rsidR="00F805F5">
        <w:t>P</w:t>
      </w:r>
      <w:r w:rsidRPr="00F805F5" w:rsidR="00DD5A56">
        <w:t>flichten des Kunden</w:t>
      </w:r>
      <w:bookmarkEnd w:id="30"/>
    </w:p>
    <w:p w:rsidRPr="00F805F5" w:rsidR="00F805F5" w:rsidP="00B27212" w:rsidRDefault="00F805F5" w14:paraId="04FA9845" w14:textId="77777777">
      <w:pPr>
        <w:pStyle w:val="Inhalt"/>
        <w:spacing w:after="0"/>
        <w:ind w:left="0"/>
        <w:rPr>
          <w:b/>
        </w:rPr>
      </w:pPr>
      <w:r w:rsidRPr="00F805F5">
        <w:rPr>
          <w:b/>
        </w:rPr>
        <w:t>5.1</w:t>
      </w:r>
      <w:r w:rsidR="00B74C5E">
        <w:rPr>
          <w:b/>
        </w:rPr>
        <w:t xml:space="preserve"> </w:t>
      </w:r>
      <w:r w:rsidR="00B27212">
        <w:rPr>
          <w:b/>
        </w:rPr>
        <w:t xml:space="preserve">  </w:t>
      </w:r>
      <w:r w:rsidRPr="00F805F5">
        <w:rPr>
          <w:b/>
        </w:rPr>
        <w:t xml:space="preserve">Informationspflichten </w:t>
      </w:r>
      <w:r w:rsidR="007C2B28">
        <w:rPr>
          <w:b/>
        </w:rPr>
        <w:t xml:space="preserve">und Fehlerkorrektur </w:t>
      </w:r>
    </w:p>
    <w:p w:rsidR="00EB473A" w:rsidP="008F2B47" w:rsidRDefault="00DD5A56" w14:paraId="30ED008F" w14:textId="488C4F1C">
      <w:pPr>
        <w:pStyle w:val="Inhalt"/>
        <w:spacing w:after="0"/>
      </w:pPr>
      <w:r w:rsidRPr="00F805F5">
        <w:t>Der Kunde ist verpflichtet, alle vo</w:t>
      </w:r>
      <w:r w:rsidR="005C5CC2">
        <w:t>n</w:t>
      </w:r>
      <w:r w:rsidRPr="00F805F5">
        <w:t xml:space="preserve"> DKV angeforderten Informationen, die für die Erfüllung de</w:t>
      </w:r>
      <w:r w:rsidRPr="00F805F5" w:rsidR="005C1A68">
        <w:t>r Bedingung</w:t>
      </w:r>
      <w:r w:rsidRPr="00F805F5">
        <w:t xml:space="preserve"> und der </w:t>
      </w:r>
      <w:r w:rsidR="00010143">
        <w:t>Kennzeichenregistrierung</w:t>
      </w:r>
      <w:r w:rsidR="00445431">
        <w:t xml:space="preserve"> (Einzelvertrag)</w:t>
      </w:r>
      <w:r w:rsidRPr="00F805F5" w:rsidR="00010143">
        <w:t xml:space="preserve"> </w:t>
      </w:r>
      <w:r w:rsidRPr="00F805F5">
        <w:t>erforderlich sind, zur Verfügung zu stellen und</w:t>
      </w:r>
      <w:r w:rsidRPr="004A753C">
        <w:t xml:space="preserve"> </w:t>
      </w:r>
      <w:r w:rsidR="003E03AF">
        <w:t>Ä</w:t>
      </w:r>
      <w:r w:rsidRPr="004A753C">
        <w:t xml:space="preserve">nderungen dieser Informationen </w:t>
      </w:r>
      <w:r w:rsidR="00D24DC3">
        <w:t>mindestens 48 Stunden vor Benutzung einer mautpflichtigen Straße</w:t>
      </w:r>
      <w:r w:rsidRPr="004A753C" w:rsidR="00D24DC3">
        <w:t xml:space="preserve"> </w:t>
      </w:r>
      <w:r w:rsidRPr="004A753C">
        <w:t xml:space="preserve">mitzuteilen. </w:t>
      </w:r>
      <w:r w:rsidR="00CF5079">
        <w:t xml:space="preserve">Eine </w:t>
      </w:r>
      <w:r w:rsidR="003672B2">
        <w:t>Abmeldung eines KFZ-Kennzeichen</w:t>
      </w:r>
      <w:r w:rsidR="006A4658">
        <w:t xml:space="preserve">s </w:t>
      </w:r>
      <w:r w:rsidR="00D24DC3">
        <w:t xml:space="preserve">erfolgt </w:t>
      </w:r>
      <w:r w:rsidR="008F2B47">
        <w:t xml:space="preserve">innerhalb </w:t>
      </w:r>
      <w:r w:rsidRPr="008F2B47" w:rsidR="006A4658">
        <w:t xml:space="preserve">48 </w:t>
      </w:r>
      <w:r w:rsidRPr="008F2B47" w:rsidR="00EB473A">
        <w:t>Stunden</w:t>
      </w:r>
      <w:r w:rsidR="008F2B47">
        <w:t>.</w:t>
      </w:r>
    </w:p>
    <w:p w:rsidRPr="00EB473A" w:rsidR="008F2B47" w:rsidP="008F2B47" w:rsidRDefault="008F2B47" w14:paraId="2F934660" w14:textId="77777777">
      <w:pPr>
        <w:pStyle w:val="Inhalt"/>
        <w:spacing w:after="0"/>
        <w:rPr>
          <w:b/>
        </w:rPr>
      </w:pPr>
    </w:p>
    <w:p w:rsidRPr="004A753C" w:rsidR="00DD5A56" w:rsidP="00DD5A56" w:rsidRDefault="00DD5A56" w14:paraId="0F3B2D58" w14:textId="77777777">
      <w:pPr>
        <w:pStyle w:val="Inhalt"/>
      </w:pPr>
      <w:r w:rsidRPr="004A753C">
        <w:t>Der Kunde ist insbesondere verpflichtet, alle fahrzeugbezogenen Daten und Dokumente, die vom DKV im Rahmen der Registrierung für ein oder mehrere Mautgebiete angefordert werden, zu übermitteln</w:t>
      </w:r>
      <w:r w:rsidR="0061353D">
        <w:t xml:space="preserve"> und </w:t>
      </w:r>
      <w:r w:rsidR="005C5CC2">
        <w:t xml:space="preserve">unverzüglich </w:t>
      </w:r>
      <w:r w:rsidR="0061353D">
        <w:t>zu aktualisieren</w:t>
      </w:r>
      <w:r w:rsidRPr="004A753C">
        <w:t>. Er garantiert die Vollständigkeit und die Richtigkeit der von ihm zur Verfügung gestellten Daten</w:t>
      </w:r>
      <w:r w:rsidR="005C5CC2">
        <w:t xml:space="preserve"> während jeder Nutzung eines mautpflichtigen Streckennetzes</w:t>
      </w:r>
      <w:r w:rsidRPr="004A753C">
        <w:t>.</w:t>
      </w:r>
    </w:p>
    <w:p w:rsidR="007C2B28" w:rsidP="007C2B28" w:rsidRDefault="007C2B28" w14:paraId="01FE0913" w14:textId="2CC7FE62">
      <w:pPr>
        <w:pStyle w:val="Inhalt"/>
        <w:spacing w:after="0"/>
        <w:ind w:left="0"/>
        <w:rPr>
          <w:b/>
        </w:rPr>
      </w:pPr>
      <w:r w:rsidRPr="007C2B28">
        <w:rPr>
          <w:b/>
        </w:rPr>
        <w:t xml:space="preserve">5.2 </w:t>
      </w:r>
      <w:r w:rsidR="00B27212">
        <w:rPr>
          <w:b/>
        </w:rPr>
        <w:t xml:space="preserve">  </w:t>
      </w:r>
      <w:r w:rsidR="0061353D">
        <w:rPr>
          <w:b/>
        </w:rPr>
        <w:t xml:space="preserve">Vorgaben des </w:t>
      </w:r>
      <w:r w:rsidR="0070227D">
        <w:rPr>
          <w:b/>
        </w:rPr>
        <w:t>Servicebetreiber</w:t>
      </w:r>
      <w:r w:rsidR="00D26C94">
        <w:rPr>
          <w:b/>
        </w:rPr>
        <w:t>s</w:t>
      </w:r>
      <w:r w:rsidR="0061353D">
        <w:rPr>
          <w:b/>
        </w:rPr>
        <w:t xml:space="preserve">, </w:t>
      </w:r>
      <w:r w:rsidRPr="007C2B28">
        <w:rPr>
          <w:b/>
        </w:rPr>
        <w:t>Gewährleistung der Lesbarkeit des Kennzeichens</w:t>
      </w:r>
    </w:p>
    <w:p w:rsidR="00F805F5" w:rsidP="007C2B28" w:rsidRDefault="007C2B28" w14:paraId="09AEDAF9" w14:textId="7A29593D">
      <w:pPr>
        <w:pStyle w:val="Inhalt"/>
        <w:rPr>
          <w:b/>
        </w:rPr>
      </w:pPr>
      <w:r w:rsidRPr="007C2B28">
        <w:t>Der Kunde ist verpflichtet</w:t>
      </w:r>
      <w:r w:rsidR="0061353D">
        <w:t>,</w:t>
      </w:r>
      <w:r w:rsidRPr="007C2B28">
        <w:t xml:space="preserve"> </w:t>
      </w:r>
      <w:r w:rsidRPr="001772C1" w:rsidR="0061353D">
        <w:t xml:space="preserve">die </w:t>
      </w:r>
      <w:r w:rsidRPr="001772C1" w:rsidR="00C47FDD">
        <w:t xml:space="preserve">jeweils aktuellen </w:t>
      </w:r>
      <w:r w:rsidRPr="001772C1" w:rsidR="0061353D">
        <w:t xml:space="preserve">Vorgaben des </w:t>
      </w:r>
      <w:r w:rsidR="0070227D">
        <w:t>Servicebetreiber</w:t>
      </w:r>
      <w:r w:rsidR="00D26C94">
        <w:t>s</w:t>
      </w:r>
      <w:r w:rsidRPr="001772C1" w:rsidR="0061353D">
        <w:t xml:space="preserve"> für die Nutzung des Video </w:t>
      </w:r>
      <w:proofErr w:type="spellStart"/>
      <w:r w:rsidRPr="001772C1" w:rsidR="0061353D">
        <w:t>Tolling</w:t>
      </w:r>
      <w:proofErr w:type="spellEnd"/>
      <w:r w:rsidRPr="001772C1" w:rsidR="0061353D">
        <w:t xml:space="preserve"> </w:t>
      </w:r>
      <w:r w:rsidRPr="001772C1" w:rsidR="00C47FDD">
        <w:t>v</w:t>
      </w:r>
      <w:r w:rsidRPr="001772C1" w:rsidR="00D76A3E">
        <w:t>on</w:t>
      </w:r>
      <w:r w:rsidR="00D76A3E">
        <w:t xml:space="preserve"> dem jeweiligen Streckennetz </w:t>
      </w:r>
      <w:r w:rsidR="00C47FDD">
        <w:t xml:space="preserve">vor Nutzung des Streckennetzes zur Kenntnis zu nehmen und </w:t>
      </w:r>
      <w:r w:rsidR="0061353D">
        <w:t xml:space="preserve">einzuhalten. </w:t>
      </w:r>
      <w:r w:rsidR="00C47FDD">
        <w:t>Insbesondere</w:t>
      </w:r>
      <w:r w:rsidR="0061353D">
        <w:t xml:space="preserve"> hat er </w:t>
      </w:r>
      <w:r w:rsidRPr="007C2B28">
        <w:t xml:space="preserve">dafür zu sorgen, dass das </w:t>
      </w:r>
      <w:r w:rsidR="009A6384">
        <w:t xml:space="preserve">registrierte </w:t>
      </w:r>
      <w:r w:rsidRPr="007C2B28">
        <w:t>Kennzeichen</w:t>
      </w:r>
      <w:r w:rsidR="00CF5079">
        <w:t xml:space="preserve"> ordnungsgemäß am Fahrzeug angebracht,</w:t>
      </w:r>
      <w:r w:rsidRPr="007C2B28">
        <w:t xml:space="preserve"> </w:t>
      </w:r>
      <w:r w:rsidR="00DA54F0">
        <w:t xml:space="preserve">jederzeit </w:t>
      </w:r>
      <w:r w:rsidRPr="007C2B28">
        <w:t>sauber und lesbar ist</w:t>
      </w:r>
      <w:r w:rsidR="00A438DF">
        <w:t>, sodass ein Abfilmen stets möglich ist</w:t>
      </w:r>
      <w:r w:rsidR="00D76A3E">
        <w:t xml:space="preserve"> sowie Vorgaben oder Verbote zur Nutzung von Anhängern zu berücksichtigen</w:t>
      </w:r>
      <w:r w:rsidRPr="007C2B28">
        <w:t>.</w:t>
      </w:r>
      <w:r>
        <w:rPr>
          <w:b/>
        </w:rPr>
        <w:t xml:space="preserve"> </w:t>
      </w:r>
      <w:r w:rsidRPr="00C47FDD" w:rsidR="00C47FDD">
        <w:t>I</w:t>
      </w:r>
      <w:r w:rsidR="00B13E4E">
        <w:t>m</w:t>
      </w:r>
      <w:r w:rsidRPr="00C47FDD" w:rsidR="00C47FDD">
        <w:t xml:space="preserve"> Falle von Problemen </w:t>
      </w:r>
      <w:r w:rsidR="00C47FDD">
        <w:t xml:space="preserve">kontaktiert der Kunde unmittelbar das Personal des </w:t>
      </w:r>
      <w:r w:rsidR="0070227D">
        <w:t>Servicebetreiber</w:t>
      </w:r>
      <w:r w:rsidR="009E7598">
        <w:t>s</w:t>
      </w:r>
      <w:r w:rsidR="00C47FDD">
        <w:t xml:space="preserve"> an der Mautstelle oder über die Telefonhotline etc. </w:t>
      </w:r>
      <w:r w:rsidRPr="008A02CC" w:rsidR="008A02CC">
        <w:t xml:space="preserve">Der Kunde ist zudem verpflichtet, das Fahrzeug (inkl. Kennzeichen) </w:t>
      </w:r>
      <w:r w:rsidR="008A02CC">
        <w:t xml:space="preserve">bei der zuständigen Verkehrsbehörde </w:t>
      </w:r>
      <w:r w:rsidRPr="008A02CC" w:rsidR="008A02CC">
        <w:t>ordnungsgemäß zuzulassen</w:t>
      </w:r>
      <w:r w:rsidR="00B02FC3">
        <w:t xml:space="preserve"> und stets ausschließlich ein entsprechend für das jeweilige Fahrzeug zugelassenes Kennzeichen zu verwenden</w:t>
      </w:r>
      <w:r w:rsidRPr="008A02CC" w:rsidR="008A02CC">
        <w:t>.</w:t>
      </w:r>
      <w:r w:rsidR="008A02CC">
        <w:rPr>
          <w:b/>
        </w:rPr>
        <w:t xml:space="preserve"> </w:t>
      </w:r>
      <w:r w:rsidRPr="00DA54F0" w:rsidR="00DA54F0">
        <w:t xml:space="preserve">Der Kunde stellt zudem sicher, dass </w:t>
      </w:r>
      <w:r w:rsidR="00DA54F0">
        <w:t xml:space="preserve">er speziell ausgewiesene Spuren für die Erfassung des Kennzeichens nutzt, sofern solche vom </w:t>
      </w:r>
      <w:r w:rsidR="0070227D">
        <w:t>Servicebetreiber</w:t>
      </w:r>
      <w:r w:rsidR="00DA54F0">
        <w:t xml:space="preserve"> vorgegeben werden und dass </w:t>
      </w:r>
      <w:r w:rsidRPr="00DA54F0" w:rsidR="00DA54F0">
        <w:t>das registrierte Fahrzeug ausschließlich</w:t>
      </w:r>
      <w:r w:rsidR="00DA54F0">
        <w:t xml:space="preserve"> durch vom Kunden berechtigte Personen genutzt wird.</w:t>
      </w:r>
      <w:r w:rsidR="00DA54F0">
        <w:rPr>
          <w:b/>
        </w:rPr>
        <w:t xml:space="preserve"> </w:t>
      </w:r>
    </w:p>
    <w:p w:rsidRPr="00F87D5C" w:rsidR="00F65B2F" w:rsidP="508A6159" w:rsidRDefault="00CF5079" w14:paraId="1413375D" w14:textId="1DE8831D">
      <w:pPr>
        <w:pStyle w:val="Inhalt"/>
        <w:spacing w:after="0"/>
        <w:ind w:left="0"/>
        <w:rPr>
          <w:b w:val="1"/>
          <w:bCs w:val="1"/>
          <w:color w:val="000000" w:themeColor="text1"/>
        </w:rPr>
      </w:pPr>
      <w:r w:rsidRPr="508A6159" w:rsidR="2F5E33DC">
        <w:rPr>
          <w:b w:val="1"/>
          <w:bCs w:val="1"/>
        </w:rPr>
        <w:t>5.3. K</w:t>
      </w:r>
      <w:r w:rsidRPr="508A6159" w:rsidR="2F5E33DC">
        <w:rPr>
          <w:b w:val="1"/>
          <w:bCs w:val="1"/>
        </w:rPr>
        <w:t>eine</w:t>
      </w:r>
      <w:r w:rsidRPr="508A6159" w:rsidR="00F65B2F">
        <w:rPr>
          <w:b w:val="1"/>
          <w:bCs w:val="1"/>
          <w:color w:val="000000" w:themeColor="accent6" w:themeTint="FF" w:themeShade="FF"/>
        </w:rPr>
        <w:t xml:space="preserve"> zusät</w:t>
      </w:r>
      <w:r w:rsidRPr="508A6159" w:rsidR="00F65B2F">
        <w:rPr>
          <w:b w:val="1"/>
          <w:bCs w:val="1"/>
          <w:color w:val="000000" w:themeColor="accent6" w:themeTint="FF" w:themeShade="FF"/>
        </w:rPr>
        <w:t>zliche Nutzung einer OB</w:t>
      </w:r>
      <w:r w:rsidRPr="508A6159" w:rsidR="008A02CC">
        <w:rPr>
          <w:b w:val="1"/>
          <w:bCs w:val="1"/>
          <w:color w:val="000000" w:themeColor="accent6" w:themeTint="FF" w:themeShade="FF"/>
        </w:rPr>
        <w:t>U</w:t>
      </w:r>
    </w:p>
    <w:p w:rsidRPr="00F87D5C" w:rsidR="00F65B2F" w:rsidP="508A6159" w:rsidRDefault="00F65B2F" w14:paraId="403F9808" w14:textId="063DBCE5">
      <w:pPr>
        <w:pStyle w:val="Inhalt"/>
        <w:rPr>
          <w:b w:val="1"/>
          <w:bCs w:val="1"/>
          <w:color w:val="000000" w:themeColor="text1"/>
        </w:rPr>
      </w:pPr>
      <w:r w:rsidRPr="508A6159" w:rsidR="00F65B2F">
        <w:rPr>
          <w:color w:val="000000" w:themeColor="accent6" w:themeTint="FF" w:themeShade="FF"/>
        </w:rPr>
        <w:t>Der Kunde stellt sicher, dass sich kein</w:t>
      </w:r>
      <w:r w:rsidRPr="508A6159" w:rsidR="00C117BD">
        <w:rPr>
          <w:color w:val="000000" w:themeColor="accent6" w:themeTint="FF" w:themeShade="FF"/>
        </w:rPr>
        <w:t>e</w:t>
      </w:r>
      <w:r w:rsidRPr="508A6159" w:rsidR="00F65B2F">
        <w:rPr>
          <w:color w:val="000000" w:themeColor="accent6" w:themeTint="FF" w:themeShade="FF"/>
        </w:rPr>
        <w:t xml:space="preserve"> </w:t>
      </w:r>
      <w:r w:rsidRPr="508A6159" w:rsidR="00A438DF">
        <w:rPr>
          <w:color w:val="000000" w:themeColor="accent6" w:themeTint="FF" w:themeShade="FF"/>
        </w:rPr>
        <w:t xml:space="preserve">aktive </w:t>
      </w:r>
      <w:r w:rsidRPr="508A6159" w:rsidR="00F65B2F">
        <w:rPr>
          <w:color w:val="000000" w:themeColor="accent6" w:themeTint="FF" w:themeShade="FF"/>
        </w:rPr>
        <w:t xml:space="preserve">OBU </w:t>
      </w:r>
      <w:r w:rsidRPr="508A6159" w:rsidR="00DA54F0">
        <w:rPr>
          <w:color w:val="000000" w:themeColor="accent6" w:themeTint="FF" w:themeShade="FF"/>
        </w:rPr>
        <w:t xml:space="preserve">oder </w:t>
      </w:r>
      <w:r w:rsidRPr="508A6159" w:rsidR="78FE5E5E">
        <w:rPr>
          <w:color w:val="000000" w:themeColor="accent6" w:themeTint="FF" w:themeShade="FF"/>
        </w:rPr>
        <w:t xml:space="preserve">ein </w:t>
      </w:r>
      <w:r w:rsidRPr="508A6159" w:rsidR="00DA54F0">
        <w:rPr>
          <w:color w:val="000000" w:themeColor="accent6" w:themeTint="FF" w:themeShade="FF"/>
        </w:rPr>
        <w:t>andere</w:t>
      </w:r>
      <w:r w:rsidRPr="508A6159" w:rsidR="00C117BD">
        <w:rPr>
          <w:color w:val="000000" w:themeColor="accent6" w:themeTint="FF" w:themeShade="FF"/>
        </w:rPr>
        <w:t>s</w:t>
      </w:r>
      <w:r w:rsidRPr="508A6159" w:rsidR="00DA54F0">
        <w:rPr>
          <w:color w:val="000000" w:themeColor="accent6" w:themeTint="FF" w:themeShade="FF"/>
        </w:rPr>
        <w:t xml:space="preserve"> </w:t>
      </w:r>
      <w:r w:rsidRPr="508A6159" w:rsidR="005C5CC2">
        <w:rPr>
          <w:color w:val="000000" w:themeColor="accent6" w:themeTint="FF" w:themeShade="FF"/>
        </w:rPr>
        <w:t>Mauferfassungssyste</w:t>
      </w:r>
      <w:r w:rsidRPr="508A6159" w:rsidR="005C5CC2">
        <w:rPr>
          <w:color w:val="000000" w:themeColor="accent6" w:themeTint="FF" w:themeShade="FF"/>
        </w:rPr>
        <w:t>m</w:t>
      </w:r>
      <w:r w:rsidRPr="508A6159" w:rsidR="0048712E">
        <w:rPr>
          <w:color w:val="000000" w:themeColor="accent6" w:themeTint="FF" w:themeShade="FF"/>
        </w:rPr>
        <w:t>, die für dieses Streckennetz registriert sind,</w:t>
      </w:r>
      <w:r w:rsidRPr="508A6159" w:rsidR="00DA54F0">
        <w:rPr>
          <w:color w:val="000000" w:themeColor="accent6" w:themeTint="FF" w:themeShade="FF"/>
        </w:rPr>
        <w:t xml:space="preserve"> </w:t>
      </w:r>
      <w:r w:rsidRPr="508A6159" w:rsidR="00F65B2F">
        <w:rPr>
          <w:color w:val="000000" w:themeColor="accent6" w:themeTint="FF" w:themeShade="FF"/>
        </w:rPr>
        <w:t>in einem Fahrzeug befinde</w:t>
      </w:r>
      <w:r w:rsidRPr="508A6159" w:rsidR="00C117BD">
        <w:rPr>
          <w:color w:val="000000" w:themeColor="accent6" w:themeTint="FF" w:themeShade="FF"/>
        </w:rPr>
        <w:t>n</w:t>
      </w:r>
      <w:r w:rsidRPr="508A6159" w:rsidR="00F65B2F">
        <w:rPr>
          <w:color w:val="000000" w:themeColor="accent6" w:themeTint="FF" w:themeShade="FF"/>
        </w:rPr>
        <w:t>. Der DKV weist den Kunden daraufhin, dass es zu doppelt</w:t>
      </w:r>
      <w:r w:rsidRPr="508A6159" w:rsidR="00B02FC3">
        <w:rPr>
          <w:color w:val="000000" w:themeColor="accent6" w:themeTint="FF" w:themeShade="FF"/>
        </w:rPr>
        <w:t>en</w:t>
      </w:r>
      <w:r w:rsidRPr="508A6159" w:rsidR="00F65B2F">
        <w:rPr>
          <w:color w:val="000000" w:themeColor="accent6" w:themeTint="FF" w:themeShade="FF"/>
        </w:rPr>
        <w:t xml:space="preserve"> Buchungen kommen kann, wenn ein Fahrzeug </w:t>
      </w:r>
      <w:r w:rsidRPr="508A6159" w:rsidR="008A02CC">
        <w:rPr>
          <w:color w:val="000000" w:themeColor="accent6" w:themeTint="FF" w:themeShade="FF"/>
        </w:rPr>
        <w:t xml:space="preserve">mit </w:t>
      </w:r>
      <w:r w:rsidRPr="508A6159" w:rsidR="35D36D7F">
        <w:rPr>
          <w:color w:val="000000" w:themeColor="accent6" w:themeTint="FF" w:themeShade="FF"/>
        </w:rPr>
        <w:t>dem Kennzeichen</w:t>
      </w:r>
      <w:r w:rsidRPr="508A6159" w:rsidR="00F65B2F">
        <w:rPr>
          <w:color w:val="000000" w:themeColor="accent6" w:themeTint="FF" w:themeShade="FF"/>
        </w:rPr>
        <w:t xml:space="preserve"> registriert ist und zusätzlich eine OBU mitführt. Verschuldet der Kunde </w:t>
      </w:r>
      <w:r w:rsidRPr="508A6159" w:rsidR="008A02CC">
        <w:rPr>
          <w:color w:val="000000" w:themeColor="accent6" w:themeTint="FF" w:themeShade="FF"/>
        </w:rPr>
        <w:t xml:space="preserve">durch </w:t>
      </w:r>
      <w:r w:rsidRPr="508A6159" w:rsidR="00B02FC3">
        <w:rPr>
          <w:color w:val="000000" w:themeColor="accent6" w:themeTint="FF" w:themeShade="FF"/>
        </w:rPr>
        <w:t>M</w:t>
      </w:r>
      <w:r w:rsidRPr="508A6159" w:rsidR="008A02CC">
        <w:rPr>
          <w:color w:val="000000" w:themeColor="accent6" w:themeTint="FF" w:themeShade="FF"/>
        </w:rPr>
        <w:t xml:space="preserve">itführen einer OBU </w:t>
      </w:r>
      <w:r w:rsidRPr="508A6159" w:rsidR="005C5CC2">
        <w:rPr>
          <w:color w:val="000000" w:themeColor="accent6" w:themeTint="FF" w:themeShade="FF"/>
        </w:rPr>
        <w:t xml:space="preserve">oder eines anderen Mauterfassungssystem </w:t>
      </w:r>
      <w:r w:rsidRPr="508A6159" w:rsidR="00F65B2F">
        <w:rPr>
          <w:color w:val="000000" w:themeColor="accent6" w:themeTint="FF" w:themeShade="FF"/>
        </w:rPr>
        <w:t>eine doppelte Erfassung, hat e</w:t>
      </w:r>
      <w:r w:rsidRPr="508A6159" w:rsidR="00B02FC3">
        <w:rPr>
          <w:color w:val="000000" w:themeColor="accent6" w:themeTint="FF" w:themeShade="FF"/>
        </w:rPr>
        <w:t>r</w:t>
      </w:r>
      <w:r w:rsidRPr="508A6159" w:rsidR="00F65B2F">
        <w:rPr>
          <w:color w:val="000000" w:themeColor="accent6" w:themeTint="FF" w:themeShade="FF"/>
        </w:rPr>
        <w:t xml:space="preserve"> diese</w:t>
      </w:r>
      <w:r w:rsidRPr="508A6159" w:rsidR="004E4B8A">
        <w:rPr>
          <w:color w:val="000000" w:themeColor="accent6" w:themeTint="FF" w:themeShade="FF"/>
        </w:rPr>
        <w:t xml:space="preserve"> bis zur Klärung der</w:t>
      </w:r>
      <w:r w:rsidRPr="508A6159" w:rsidR="004F3F7C">
        <w:rPr>
          <w:color w:val="000000" w:themeColor="accent6" w:themeTint="FF" w:themeShade="FF"/>
        </w:rPr>
        <w:t xml:space="preserve"> dem Leistungsabruf</w:t>
      </w:r>
      <w:r w:rsidRPr="508A6159" w:rsidR="004F3F7C">
        <w:rPr>
          <w:color w:val="000000" w:themeColor="accent6" w:themeTint="FF" w:themeShade="FF"/>
        </w:rPr>
        <w:t xml:space="preserve"> </w:t>
      </w:r>
      <w:r w:rsidRPr="508A6159" w:rsidR="206D3CB3">
        <w:rPr>
          <w:color w:val="000000" w:themeColor="accent6" w:themeTint="FF" w:themeShade="FF"/>
        </w:rPr>
        <w:t>zugrundeliegenden</w:t>
      </w:r>
      <w:r w:rsidRPr="508A6159" w:rsidR="004F3F7C">
        <w:rPr>
          <w:color w:val="000000" w:themeColor="accent6" w:themeTint="FF" w:themeShade="FF"/>
        </w:rPr>
        <w:t xml:space="preserve"> Rechtsverhältnisse</w:t>
      </w:r>
      <w:r w:rsidRPr="508A6159" w:rsidR="00F65B2F">
        <w:rPr>
          <w:color w:val="000000" w:themeColor="accent6" w:themeTint="FF" w:themeShade="FF"/>
        </w:rPr>
        <w:t xml:space="preserve"> entsprechend </w:t>
      </w:r>
      <w:r w:rsidRPr="508A6159" w:rsidR="005C5CC2">
        <w:rPr>
          <w:color w:val="000000" w:themeColor="accent6" w:themeTint="FF" w:themeShade="FF"/>
        </w:rPr>
        <w:t xml:space="preserve">doppelt </w:t>
      </w:r>
      <w:r w:rsidRPr="508A6159" w:rsidR="00F65B2F">
        <w:rPr>
          <w:color w:val="000000" w:themeColor="accent6" w:themeTint="FF" w:themeShade="FF"/>
        </w:rPr>
        <w:t>zu bezahlen.</w:t>
      </w:r>
      <w:r w:rsidRPr="508A6159" w:rsidR="00F65B2F">
        <w:rPr>
          <w:b w:val="1"/>
          <w:bCs w:val="1"/>
          <w:color w:val="000000" w:themeColor="accent6" w:themeTint="FF" w:themeShade="FF"/>
        </w:rPr>
        <w:t xml:space="preserve"> </w:t>
      </w:r>
    </w:p>
    <w:p w:rsidR="00F65B2F" w:rsidP="00CF5079" w:rsidRDefault="00F65B2F" w14:paraId="62B850C5" w14:textId="77777777">
      <w:pPr>
        <w:pStyle w:val="Inhalt"/>
        <w:spacing w:after="0"/>
        <w:ind w:left="0"/>
        <w:rPr>
          <w:b/>
        </w:rPr>
      </w:pPr>
    </w:p>
    <w:p w:rsidR="00CF5079" w:rsidP="508A6159" w:rsidRDefault="00F65B2F" w14:paraId="53FF8043" w14:textId="3716FF71">
      <w:pPr>
        <w:pStyle w:val="Inhalt"/>
        <w:spacing w:after="0"/>
        <w:ind w:left="0"/>
        <w:rPr>
          <w:b w:val="1"/>
          <w:bCs w:val="1"/>
        </w:rPr>
      </w:pPr>
      <w:r w:rsidRPr="508A6159" w:rsidR="49600214">
        <w:rPr>
          <w:b w:val="1"/>
          <w:bCs w:val="1"/>
        </w:rPr>
        <w:t>5.4. Abme</w:t>
      </w:r>
      <w:r w:rsidRPr="508A6159" w:rsidR="49600214">
        <w:rPr>
          <w:b w:val="1"/>
          <w:bCs w:val="1"/>
        </w:rPr>
        <w:t>ldung</w:t>
      </w:r>
      <w:r w:rsidRPr="508A6159" w:rsidR="00CF5079">
        <w:rPr>
          <w:b w:val="1"/>
          <w:bCs w:val="1"/>
        </w:rPr>
        <w:t xml:space="preserve"> von Fahr</w:t>
      </w:r>
      <w:r w:rsidRPr="508A6159" w:rsidR="00CF5079">
        <w:rPr>
          <w:b w:val="1"/>
          <w:bCs w:val="1"/>
        </w:rPr>
        <w:t xml:space="preserve">zeugen </w:t>
      </w:r>
    </w:p>
    <w:p w:rsidR="00915B5D" w:rsidP="0000022D" w:rsidRDefault="00D8471B" w14:paraId="711DDEED" w14:textId="4AC26AA5">
      <w:pPr>
        <w:pStyle w:val="Inhalt"/>
        <w:rPr>
          <w:b/>
          <w:highlight w:val="lightGray"/>
        </w:rPr>
      </w:pPr>
      <w:r w:rsidRPr="00D8471B">
        <w:t xml:space="preserve">Fahrzeuge, die </w:t>
      </w:r>
      <w:r w:rsidR="008A02CC">
        <w:t xml:space="preserve">nicht mehr genutzt </w:t>
      </w:r>
      <w:r w:rsidRPr="00D8471B">
        <w:t xml:space="preserve">oder verkauft </w:t>
      </w:r>
      <w:r w:rsidR="000436A8">
        <w:t>oder sonst zur Nutzung durch Dritte überlassen werden</w:t>
      </w:r>
      <w:r w:rsidRPr="00D8471B">
        <w:t xml:space="preserve">, hat der Kunde unverzüglich bei DKV </w:t>
      </w:r>
      <w:r w:rsidR="0000022D">
        <w:t xml:space="preserve">über das </w:t>
      </w:r>
      <w:proofErr w:type="gramStart"/>
      <w:r w:rsidR="0000022D">
        <w:t>DKV Cockpit</w:t>
      </w:r>
      <w:proofErr w:type="gramEnd"/>
      <w:r w:rsidR="0000022D">
        <w:t xml:space="preserve"> </w:t>
      </w:r>
      <w:r w:rsidRPr="00D8471B">
        <w:t xml:space="preserve">abzumelden. </w:t>
      </w:r>
    </w:p>
    <w:p w:rsidRPr="004E59DB" w:rsidR="000D7A5A" w:rsidP="00D8471B" w:rsidRDefault="004E59DB" w14:paraId="21FE2642" w14:textId="71D5F94B">
      <w:pPr>
        <w:pStyle w:val="Inhalt"/>
      </w:pPr>
      <w:r w:rsidRPr="004E59DB">
        <w:t>DKV kann Fahrzeuge eigenmächtig abmelden, wenn Anhaltpunkte vorliegen, dass die beschriebenen Voraussetzung</w:t>
      </w:r>
      <w:r w:rsidR="00936D8E">
        <w:t>en</w:t>
      </w:r>
      <w:r w:rsidRPr="004E59DB">
        <w:t xml:space="preserve"> vorliegen und der Kunde das Fahrzeug nicht eigenständig bei DKV abmeldet.</w:t>
      </w:r>
    </w:p>
    <w:p w:rsidR="007F24E5" w:rsidP="00932142" w:rsidRDefault="007F24E5" w14:paraId="2E0E64B4" w14:textId="77777777">
      <w:pPr>
        <w:pStyle w:val="berschrift2"/>
      </w:pPr>
    </w:p>
    <w:p w:rsidRPr="004A753C" w:rsidR="00DD5A56" w:rsidP="00932142" w:rsidRDefault="00D8471B" w14:paraId="793A261A" w14:textId="6C3A094C">
      <w:pPr>
        <w:pStyle w:val="berschrift2"/>
      </w:pPr>
      <w:r>
        <w:t>6</w:t>
      </w:r>
      <w:r w:rsidR="007F24E5">
        <w:t xml:space="preserve">. </w:t>
      </w:r>
      <w:r w:rsidR="007F24E5">
        <w:tab/>
      </w:r>
      <w:r w:rsidRPr="004A753C" w:rsidR="00DD5A56">
        <w:t xml:space="preserve">Fehlende Funktionstüchtigkeit von </w:t>
      </w:r>
      <w:r w:rsidR="0070227D">
        <w:t>Servicebetreiber</w:t>
      </w:r>
      <w:r w:rsidR="007D67C8">
        <w:t>s</w:t>
      </w:r>
      <w:r w:rsidRPr="004A753C" w:rsidR="00DD5A56">
        <w:t>ystemen</w:t>
      </w:r>
    </w:p>
    <w:p w:rsidR="007D67C8" w:rsidP="00DD5A56" w:rsidRDefault="00DD5A56" w14:paraId="46D4B60C" w14:textId="2692C97E">
      <w:pPr>
        <w:pStyle w:val="Inhalt"/>
      </w:pPr>
      <w:r w:rsidRPr="004A753C">
        <w:t xml:space="preserve">Die Funktionsfähigkeit der Mauttechnik des </w:t>
      </w:r>
      <w:r w:rsidR="0070227D">
        <w:t>Servicebetreiber</w:t>
      </w:r>
      <w:r w:rsidR="00094D5F">
        <w:t>s</w:t>
      </w:r>
      <w:r w:rsidRPr="004A753C">
        <w:t xml:space="preserve"> liegt nicht im Verantwortungsbereich des DKV. Bei technischen Problemen in der Mauttechnik eines </w:t>
      </w:r>
      <w:r w:rsidR="0070227D">
        <w:t>Servicebetreiber</w:t>
      </w:r>
      <w:r w:rsidR="00EE013E">
        <w:t>s</w:t>
      </w:r>
      <w:r w:rsidRPr="004A753C">
        <w:t>, wird DKV den Kunden angemessen unterstützen. Der Kunde kann in diesem Fall jedoch keine Ansprüche gegen DKV geltend machen.</w:t>
      </w:r>
    </w:p>
    <w:p w:rsidR="00332D8A" w:rsidP="00DD5A56" w:rsidRDefault="00332D8A" w14:paraId="2902B892" w14:textId="00B5C733">
      <w:pPr>
        <w:pStyle w:val="Inhalt"/>
      </w:pPr>
      <w:r w:rsidR="00332D8A">
        <w:rPr/>
        <w:t xml:space="preserve">Der Kunde ist verpflichtet im Falle eines Ausfalls des </w:t>
      </w:r>
      <w:r w:rsidR="00332D8A">
        <w:rPr/>
        <w:t>Videotolling</w:t>
      </w:r>
      <w:r w:rsidR="00332D8A">
        <w:rPr/>
        <w:t xml:space="preserve"> </w:t>
      </w:r>
      <w:r w:rsidR="00332D8A">
        <w:rPr/>
        <w:t>Sysems</w:t>
      </w:r>
      <w:r w:rsidR="00332D8A">
        <w:rPr/>
        <w:t xml:space="preserve"> ein alternatives Zahlungsmittel (wie z.B. eine Kreditkarte) zur Bezahlung der Maut mit sich zu führen. Die Abrechnung erfolgt in </w:t>
      </w:r>
      <w:r w:rsidR="7F3B7D29">
        <w:rPr/>
        <w:t>diesem</w:t>
      </w:r>
      <w:r w:rsidR="00332D8A">
        <w:rPr/>
        <w:t xml:space="preserve"> Falle nicht über </w:t>
      </w:r>
      <w:r w:rsidR="31466907">
        <w:rPr/>
        <w:t>DKV</w:t>
      </w:r>
      <w:r w:rsidR="00332D8A">
        <w:rPr/>
        <w:t>, sondern direkt gegenüber dem Mautbetreiber.</w:t>
      </w:r>
    </w:p>
    <w:p w:rsidR="00A438DF" w:rsidP="00B74C5E" w:rsidRDefault="00A438DF" w14:paraId="0B214496" w14:textId="77777777">
      <w:pPr>
        <w:pStyle w:val="berschrift2"/>
        <w:rPr>
          <w:b w:val="0"/>
        </w:rPr>
      </w:pPr>
      <w:r w:rsidRPr="00B74C5E">
        <w:t>7</w:t>
      </w:r>
      <w:r w:rsidRPr="00A438DF">
        <w:rPr>
          <w:b w:val="0"/>
        </w:rPr>
        <w:t>.</w:t>
      </w:r>
      <w:r w:rsidR="00B74C5E">
        <w:rPr>
          <w:b w:val="0"/>
        </w:rPr>
        <w:tab/>
      </w:r>
      <w:r w:rsidRPr="00B74C5E">
        <w:t>Sperrung</w:t>
      </w:r>
      <w:r w:rsidRPr="00A438DF">
        <w:rPr>
          <w:b w:val="0"/>
        </w:rPr>
        <w:t xml:space="preserve"> </w:t>
      </w:r>
    </w:p>
    <w:p w:rsidR="00A438DF" w:rsidP="00B74C5E" w:rsidRDefault="00A438DF" w14:paraId="1650DE39" w14:textId="77777777">
      <w:pPr>
        <w:pStyle w:val="Inhalt"/>
      </w:pPr>
      <w:r w:rsidRPr="00A438DF">
        <w:t xml:space="preserve">DKV behält sich </w:t>
      </w:r>
      <w:r w:rsidR="00F6342E">
        <w:t xml:space="preserve">das Recht </w:t>
      </w:r>
      <w:r w:rsidRPr="00A438DF">
        <w:t>vor</w:t>
      </w:r>
      <w:r w:rsidR="000D7A5A">
        <w:t>,</w:t>
      </w:r>
      <w:r w:rsidRPr="00A438DF">
        <w:t xml:space="preserve"> einen Kunden </w:t>
      </w:r>
      <w:r w:rsidR="00B47527">
        <w:t>unverzüglich</w:t>
      </w:r>
      <w:r w:rsidR="00F6342E">
        <w:t xml:space="preserve"> zeitweise oder dauerhaft</w:t>
      </w:r>
      <w:r w:rsidR="00B47527">
        <w:t xml:space="preserve"> </w:t>
      </w:r>
      <w:r w:rsidRPr="00A438DF">
        <w:t xml:space="preserve">zu sperren, </w:t>
      </w:r>
    </w:p>
    <w:p w:rsidR="008F7F3D" w:rsidP="00B74C5E" w:rsidRDefault="000436A8" w14:paraId="3769FF3C" w14:textId="77777777">
      <w:pPr>
        <w:pStyle w:val="Inhalt"/>
        <w:numPr>
          <w:ilvl w:val="0"/>
          <w:numId w:val="37"/>
        </w:numPr>
      </w:pPr>
      <w:r>
        <w:t xml:space="preserve">wenn Anhaltspunkte bestehen, dass Angaben falsch gemacht </w:t>
      </w:r>
      <w:r w:rsidR="001410F6">
        <w:t xml:space="preserve">worden </w:t>
      </w:r>
      <w:r>
        <w:t xml:space="preserve">sind und diese nicht unter Setzung einer angemessenen Frist korrigiert worden sind; </w:t>
      </w:r>
    </w:p>
    <w:p w:rsidR="000436A8" w:rsidP="00B74C5E" w:rsidRDefault="000436A8" w14:paraId="7871620E" w14:textId="77777777">
      <w:pPr>
        <w:pStyle w:val="Inhalt"/>
        <w:numPr>
          <w:ilvl w:val="0"/>
          <w:numId w:val="37"/>
        </w:numPr>
      </w:pPr>
      <w:r>
        <w:t xml:space="preserve">wenn Kennzeichen </w:t>
      </w:r>
      <w:r w:rsidR="001410F6">
        <w:t xml:space="preserve">durch Kundenverhalten </w:t>
      </w:r>
      <w:r>
        <w:t xml:space="preserve">nicht </w:t>
      </w:r>
      <w:proofErr w:type="spellStart"/>
      <w:r>
        <w:t>abfilmbar</w:t>
      </w:r>
      <w:proofErr w:type="spellEnd"/>
      <w:r>
        <w:t xml:space="preserve"> sind (z.B. durch Verschmutzung, Beschichtung oder Montierung); </w:t>
      </w:r>
    </w:p>
    <w:p w:rsidR="000D7A5A" w:rsidP="00B74C5E" w:rsidRDefault="008F7F3D" w14:paraId="30CBBB4F" w14:textId="77777777">
      <w:pPr>
        <w:pStyle w:val="Inhalt"/>
        <w:numPr>
          <w:ilvl w:val="0"/>
          <w:numId w:val="37"/>
        </w:numPr>
      </w:pPr>
      <w:r>
        <w:t>wenn Anhaltspunkte für eine missbräuchliche Nutzung oder eine Manipulation des Kennzeichens oder anderer Teile des Mauterhebungssystems vorliegen</w:t>
      </w:r>
    </w:p>
    <w:p w:rsidR="008F7F3D" w:rsidP="00B74C5E" w:rsidRDefault="000D7A5A" w14:paraId="12DD81DF" w14:textId="77777777">
      <w:pPr>
        <w:pStyle w:val="Inhalt"/>
        <w:numPr>
          <w:ilvl w:val="0"/>
          <w:numId w:val="37"/>
        </w:numPr>
      </w:pPr>
      <w:r>
        <w:t>bei sonstigen schuldhaften Vertragsverletzungen, etwa bei Zahlungsverzug des Kunden</w:t>
      </w:r>
      <w:r w:rsidR="008F7F3D">
        <w:t>.</w:t>
      </w:r>
    </w:p>
    <w:p w:rsidR="00F6342E" w:rsidP="00B74C5E" w:rsidRDefault="008F7F3D" w14:paraId="69A9E585" w14:textId="35854540">
      <w:pPr>
        <w:pStyle w:val="Inhalt"/>
      </w:pPr>
      <w:r w:rsidR="008F7F3D">
        <w:rPr/>
        <w:t xml:space="preserve">DKV wird dem Kunden die erfolgte </w:t>
      </w:r>
      <w:r w:rsidRPr="00F87D5C" w:rsidR="008F7F3D">
        <w:rPr>
          <w:shd w:val="clear" w:color="auto" w:fill="FFFFFF" w:themeFill="background1"/>
        </w:rPr>
        <w:t xml:space="preserve">Sperrung unter Darstellung der Gründe und Gelegenheit zur Stellungnahme </w:t>
      </w:r>
      <w:r w:rsidRPr="00F87D5C" w:rsidR="008F7F3D">
        <w:rPr/>
        <w:t xml:space="preserve">unverzüglich </w:t>
      </w:r>
      <w:r w:rsidRPr="508A6159" w:rsidR="008F7F3D">
        <w:rPr/>
        <w:t xml:space="preserve">anzeigen. </w:t>
      </w:r>
      <w:r w:rsidRPr="508A6159" w:rsidR="00B47527">
        <w:rPr/>
        <w:t xml:space="preserve">DKV ist berechtigt die erfolgte Sperrung den </w:t>
      </w:r>
      <w:r w:rsidRPr="508A6159" w:rsidR="0070227D">
        <w:rPr/>
        <w:t>Servicebetreiber</w:t>
      </w:r>
      <w:r w:rsidRPr="508A6159" w:rsidR="00B47527">
        <w:rPr/>
        <w:t>n mitzuteilen</w:t>
      </w:r>
      <w:r w:rsidRPr="00F87D5C" w:rsidR="00B47527">
        <w:rPr/>
        <w:t>.</w:t>
      </w:r>
      <w:r w:rsidRPr="009B144D" w:rsidR="000D7A5A">
        <w:rPr/>
        <w:t xml:space="preserve"> Dies kan</w:t>
      </w:r>
      <w:r w:rsidR="000D7A5A">
        <w:rPr/>
        <w:t xml:space="preserve">n etwa durch Entfernung des betroffenen </w:t>
      </w:r>
      <w:r w:rsidR="2A025523">
        <w:rPr/>
        <w:t>Kennzeichens</w:t>
      </w:r>
      <w:r w:rsidR="000D7A5A">
        <w:rPr/>
        <w:t xml:space="preserve"> von der Whitelist gemäß Ziffer 4.1 erfolgen. DKV wird den Kunden hierüber unverzüglich informieren.</w:t>
      </w:r>
    </w:p>
    <w:p w:rsidR="008F7F3D" w:rsidP="00B74C5E" w:rsidRDefault="00F6342E" w14:paraId="35D71900" w14:textId="77777777">
      <w:pPr>
        <w:pStyle w:val="Inhalt"/>
      </w:pPr>
      <w:r>
        <w:t xml:space="preserve">Kann der Kunde darlegen, dass die Gründe der Sperrung </w:t>
      </w:r>
      <w:r w:rsidR="000D7A5A">
        <w:t xml:space="preserve">nicht vorliegen oder </w:t>
      </w:r>
      <w:r>
        <w:t>entfallen sind</w:t>
      </w:r>
      <w:r w:rsidR="001410F6">
        <w:t xml:space="preserve">, </w:t>
      </w:r>
      <w:r w:rsidR="008238F1">
        <w:t>wird</w:t>
      </w:r>
      <w:r w:rsidR="001410F6">
        <w:t xml:space="preserve"> DKV die Sperrung wieder aufheben. </w:t>
      </w:r>
    </w:p>
    <w:p w:rsidRPr="00A438DF" w:rsidR="00A438DF" w:rsidP="00A438DF" w:rsidRDefault="00A438DF" w14:paraId="114E80D1" w14:textId="77777777">
      <w:pPr>
        <w:pStyle w:val="Inhalt"/>
        <w:spacing w:after="0"/>
        <w:ind w:left="0"/>
        <w:rPr>
          <w:b/>
        </w:rPr>
      </w:pPr>
    </w:p>
    <w:p w:rsidRPr="004A753C" w:rsidR="00DD5A56" w:rsidP="00932142" w:rsidRDefault="007F24E5" w14:paraId="0BB07F90" w14:textId="77777777">
      <w:pPr>
        <w:pStyle w:val="berschrift2"/>
      </w:pPr>
      <w:bookmarkStart w:name="_Toc95387620" w:id="31"/>
      <w:r>
        <w:t>8</w:t>
      </w:r>
      <w:r w:rsidRPr="004A753C" w:rsidR="002916A8">
        <w:t>.</w:t>
      </w:r>
      <w:r w:rsidRPr="004A753C" w:rsidR="002916A8">
        <w:tab/>
      </w:r>
      <w:r w:rsidRPr="004A753C" w:rsidR="00DD5A56">
        <w:t>Vergütung, Rechnungstellung und Reklamationen</w:t>
      </w:r>
      <w:bookmarkEnd w:id="31"/>
    </w:p>
    <w:p w:rsidRPr="004A753C" w:rsidR="00DD5A56" w:rsidP="00932142" w:rsidRDefault="007F24E5" w14:paraId="0D1A5C2E" w14:textId="77777777">
      <w:pPr>
        <w:pStyle w:val="berschrift3"/>
      </w:pPr>
      <w:r>
        <w:t>8</w:t>
      </w:r>
      <w:r w:rsidRPr="004A753C" w:rsidR="002916A8">
        <w:t>.1</w:t>
      </w:r>
      <w:r>
        <w:tab/>
      </w:r>
      <w:r w:rsidRPr="004A753C" w:rsidR="00C01B32">
        <w:t>Steuerungsentgelt</w:t>
      </w:r>
      <w:r w:rsidRPr="004A753C" w:rsidR="00133A7E">
        <w:t>, Mautsystemgebühr</w:t>
      </w:r>
    </w:p>
    <w:p w:rsidRPr="004A753C" w:rsidR="00133A7E" w:rsidP="00133A7E" w:rsidRDefault="00D020A4" w14:paraId="474F1246" w14:textId="78CC032E">
      <w:pPr>
        <w:pStyle w:val="Inhalt"/>
      </w:pPr>
      <w:r w:rsidR="00D020A4">
        <w:rPr/>
        <w:t xml:space="preserve">DKV berechnet dem Kunden </w:t>
      </w:r>
      <w:r w:rsidR="00D020A4">
        <w:rPr/>
        <w:t>die durch d</w:t>
      </w:r>
      <w:r w:rsidR="001B46FD">
        <w:rPr/>
        <w:t>ie Nutzung des mautpflichtigen Streckennetzes mit dem registrierten</w:t>
      </w:r>
      <w:r w:rsidR="00D020A4">
        <w:rPr/>
        <w:t xml:space="preserve"> Kennzeichen </w:t>
      </w:r>
      <w:r w:rsidR="00D020A4">
        <w:rPr/>
        <w:t xml:space="preserve">angefallenen </w:t>
      </w:r>
      <w:r w:rsidR="00D020A4">
        <w:rPr/>
        <w:t>Gebühren, Tarife</w:t>
      </w:r>
      <w:r w:rsidR="00D020A4">
        <w:rPr/>
        <w:t xml:space="preserve"> und </w:t>
      </w:r>
      <w:r w:rsidR="00D020A4">
        <w:rPr/>
        <w:t xml:space="preserve">sonstigen </w:t>
      </w:r>
      <w:r w:rsidR="00D020A4">
        <w:rPr/>
        <w:t xml:space="preserve">Entgelte </w:t>
      </w:r>
      <w:r w:rsidR="001B46FD">
        <w:rPr/>
        <w:t>(im Folgenden „</w:t>
      </w:r>
      <w:r w:rsidRPr="508A6159" w:rsidR="001B46FD">
        <w:rPr>
          <w:b w:val="1"/>
          <w:bCs w:val="1"/>
        </w:rPr>
        <w:t>Tarife</w:t>
      </w:r>
      <w:r w:rsidR="001B46FD">
        <w:rPr/>
        <w:t xml:space="preserve">“) </w:t>
      </w:r>
      <w:r w:rsidR="00D020A4">
        <w:rPr/>
        <w:t xml:space="preserve">für die </w:t>
      </w:r>
      <w:r w:rsidR="00D020A4">
        <w:rPr/>
        <w:t xml:space="preserve">Nutzung des </w:t>
      </w:r>
      <w:r w:rsidR="00D020A4">
        <w:rPr/>
        <w:t xml:space="preserve">mautpflichtigen Streckennetzes und/oder die Benutzung von Parkplätzen, Tunneln, Fähren und Brücken </w:t>
      </w:r>
      <w:r w:rsidR="001B46FD">
        <w:rPr/>
        <w:t xml:space="preserve">etc. gemäß den Tarifen des </w:t>
      </w:r>
      <w:r w:rsidR="0070227D">
        <w:rPr/>
        <w:t>Servicebetreiber</w:t>
      </w:r>
      <w:r w:rsidR="00094F0A">
        <w:rPr/>
        <w:t>s</w:t>
      </w:r>
      <w:r w:rsidR="001B46FD">
        <w:rPr/>
        <w:t xml:space="preserve">. </w:t>
      </w:r>
      <w:r w:rsidR="00133A7E">
        <w:rPr/>
        <w:t xml:space="preserve">DKV erhebt </w:t>
      </w:r>
      <w:r w:rsidR="001B46FD">
        <w:rPr/>
        <w:t xml:space="preserve">zudem </w:t>
      </w:r>
      <w:r w:rsidR="00D8471B">
        <w:rPr/>
        <w:t xml:space="preserve">pro </w:t>
      </w:r>
      <w:r w:rsidR="00936D8E">
        <w:rPr/>
        <w:t xml:space="preserve">Registrierung eines Fahrzeugs mit seinem </w:t>
      </w:r>
      <w:r w:rsidR="00936D8E">
        <w:rPr/>
        <w:t>KfZ</w:t>
      </w:r>
      <w:r w:rsidR="00936D8E">
        <w:rPr/>
        <w:t xml:space="preserve">-Kennzeichen bei DKV </w:t>
      </w:r>
      <w:r w:rsidR="00133A7E">
        <w:rPr/>
        <w:t xml:space="preserve">ein </w:t>
      </w:r>
      <w:r w:rsidR="00133A7E">
        <w:rPr/>
        <w:t>Steuerungsentgelt pro Monat gemäß der Liste der Serviceentgelte (Servicefee-Liste). Dieses Steuerungsentgelt</w:t>
      </w:r>
      <w:r w:rsidR="00D8471B">
        <w:rPr/>
        <w:t xml:space="preserve"> </w:t>
      </w:r>
      <w:r w:rsidR="00133A7E">
        <w:rPr/>
        <w:t xml:space="preserve">ist pauschalisiert. </w:t>
      </w:r>
      <w:r w:rsidR="006D398A">
        <w:rPr/>
        <w:t xml:space="preserve">Das monatliche Steuerungsentgelt, die Tarife gemäß Satz 1 unter Berücksichtigung etwaiger zwischen DKV und dem Kunden gesondert vereinbarter Aufschläge oder Abzüge (Rabattierung) auf den </w:t>
      </w:r>
      <w:r w:rsidR="00A02213">
        <w:rPr/>
        <w:t>Brutto</w:t>
      </w:r>
      <w:r w:rsidR="006D398A">
        <w:rPr/>
        <w:t>betrag,</w:t>
      </w:r>
      <w:r w:rsidR="00626D30">
        <w:rPr/>
        <w:t xml:space="preserve"> </w:t>
      </w:r>
      <w:r w:rsidR="006D398A">
        <w:rPr/>
        <w:t xml:space="preserve">werden dem Kunden mit der </w:t>
      </w:r>
      <w:r w:rsidR="006D398A">
        <w:rPr/>
        <w:t>DKV Rechnung</w:t>
      </w:r>
      <w:r w:rsidR="006D398A">
        <w:rPr/>
        <w:t xml:space="preserve"> gemäß </w:t>
      </w:r>
      <w:r w:rsidR="3F752B64">
        <w:rPr/>
        <w:t xml:space="preserve">der </w:t>
      </w:r>
      <w:r w:rsidR="006D398A">
        <w:rPr/>
        <w:t>AGB-DKV berechnet.  DKV stellt dem Kunden jederzeit auf Wunsch die aktuelle Servicefee-Liste zur Verfügung.</w:t>
      </w:r>
    </w:p>
    <w:p w:rsidRPr="004A753C" w:rsidR="00DD5A56" w:rsidP="00932142" w:rsidRDefault="007F24E5" w14:paraId="3F7CDECC" w14:textId="77777777">
      <w:pPr>
        <w:pStyle w:val="berschrift3"/>
      </w:pPr>
      <w:r>
        <w:t>8</w:t>
      </w:r>
      <w:r w:rsidRPr="004A753C" w:rsidR="002916A8">
        <w:t>.2</w:t>
      </w:r>
      <w:r w:rsidRPr="004A753C" w:rsidR="002916A8">
        <w:tab/>
      </w:r>
      <w:r w:rsidRPr="004A753C" w:rsidR="00DD5A56">
        <w:t>Änderungen der Liste der Serviceentgelte</w:t>
      </w:r>
      <w:r w:rsidRPr="004A753C" w:rsidR="00133A7E">
        <w:t xml:space="preserve"> (Servicefee-Liste)</w:t>
      </w:r>
    </w:p>
    <w:p w:rsidRPr="004A753C" w:rsidR="00DD5A56" w:rsidP="00DD5A56" w:rsidRDefault="00DD5A56" w14:paraId="347C0A02" w14:textId="77777777">
      <w:pPr>
        <w:pStyle w:val="Inhalt"/>
      </w:pPr>
      <w:r w:rsidRPr="004A753C">
        <w:t xml:space="preserve">DKV ist berechtigt, die Liste der Serviceentgelte gemäß den Bestimmungen der AGB-DKV zu ändern. </w:t>
      </w:r>
    </w:p>
    <w:p w:rsidRPr="004A753C" w:rsidR="00DD5A56" w:rsidP="00932142" w:rsidRDefault="007F24E5" w14:paraId="1598B6A9" w14:textId="77777777">
      <w:pPr>
        <w:pStyle w:val="berschrift3"/>
      </w:pPr>
      <w:r>
        <w:t>8</w:t>
      </w:r>
      <w:r w:rsidRPr="004A753C" w:rsidR="002916A8">
        <w:t>.3</w:t>
      </w:r>
      <w:r w:rsidRPr="004A753C" w:rsidR="002916A8">
        <w:tab/>
      </w:r>
      <w:r w:rsidRPr="004A753C" w:rsidR="00DD5A56">
        <w:t xml:space="preserve">Rabatte / Ermäßigungen </w:t>
      </w:r>
    </w:p>
    <w:p w:rsidRPr="00F87D5C" w:rsidR="00DD5A56" w:rsidP="00A32157" w:rsidRDefault="00DD5A56" w14:paraId="1EA43342" w14:textId="052A998D">
      <w:pPr>
        <w:pStyle w:val="Inhalt"/>
      </w:pPr>
      <w:r w:rsidRPr="00F87D5C">
        <w:t xml:space="preserve">Soweit </w:t>
      </w:r>
      <w:r w:rsidRPr="00F87D5C" w:rsidR="0070227D">
        <w:t>Servicebetreiber</w:t>
      </w:r>
      <w:r w:rsidRPr="00F87D5C">
        <w:t xml:space="preserve"> dem Kunden Rabatte oder Ermäßigungen gewähren, gibt der DKV diese dem Kunden gemäß den länderspezifischen anwendbaren Bestimmungen weiter und weist diese ggf. auf der Rechnung aus. </w:t>
      </w:r>
    </w:p>
    <w:p w:rsidRPr="004A753C" w:rsidR="00DD5A56" w:rsidP="00A32157" w:rsidRDefault="00DD5A56" w14:paraId="1C4F37DB" w14:textId="36DE44E3">
      <w:pPr>
        <w:pStyle w:val="Inhalt"/>
      </w:pPr>
      <w:r w:rsidRPr="00F87D5C">
        <w:t xml:space="preserve">Nimmt der Kunde Endkundenrabatte in Anspruch, bevollmächtigt er DKV hiermit gegenüber dem </w:t>
      </w:r>
      <w:r w:rsidRPr="00F87D5C" w:rsidR="0070227D">
        <w:t>Servicebetreiber</w:t>
      </w:r>
      <w:r w:rsidRPr="00F87D5C">
        <w:t xml:space="preserve"> zur Entgegennahme der Endkundenrabatte.</w:t>
      </w:r>
    </w:p>
    <w:p w:rsidRPr="004A753C" w:rsidR="00DD5A56" w:rsidP="00DD5A56" w:rsidRDefault="00DD5A56" w14:paraId="261E8DF9" w14:textId="74DF3FDC">
      <w:pPr>
        <w:pStyle w:val="Inhalt"/>
      </w:pPr>
      <w:r w:rsidRPr="004A753C">
        <w:t xml:space="preserve">Der Kunde </w:t>
      </w:r>
      <w:r w:rsidR="00D379F0">
        <w:t>bevollmächtigt</w:t>
      </w:r>
      <w:r w:rsidRPr="004A753C" w:rsidR="00D379F0">
        <w:t xml:space="preserve"> </w:t>
      </w:r>
      <w:r w:rsidRPr="004A753C">
        <w:t xml:space="preserve">DKV mit der Anmeldung zu kostenlosen freiwilligen Rabattprogrammen. Durch eine Bevollmächtigung zur Anmeldung zu Rabattprogrammen, wird ein Anspruch auf </w:t>
      </w:r>
      <w:r w:rsidR="00D379F0">
        <w:t xml:space="preserve">Durchführung der Anmeldung oder der </w:t>
      </w:r>
      <w:r w:rsidRPr="004A753C">
        <w:t xml:space="preserve">Gewährung eines bestimmten Rabatts gegenüber DKV und/oder dem </w:t>
      </w:r>
      <w:r w:rsidR="0070227D">
        <w:t>Servicebetreiber</w:t>
      </w:r>
      <w:r w:rsidRPr="004A753C">
        <w:t xml:space="preserve"> nicht begründet. Informationen zu Rabattprogrammen erfolgen informatorisch und unter Ausschluss einer Gewährleistung. Es gelten ausschließlich die Regelungen der Betreibergesellschaften.</w:t>
      </w:r>
    </w:p>
    <w:p w:rsidRPr="004A753C" w:rsidR="00DD5A56" w:rsidP="00932142" w:rsidRDefault="007F24E5" w14:paraId="7D3952E2" w14:textId="77777777">
      <w:pPr>
        <w:pStyle w:val="berschrift3"/>
      </w:pPr>
      <w:r>
        <w:t>8</w:t>
      </w:r>
      <w:r w:rsidRPr="004A753C" w:rsidR="002916A8">
        <w:t>.4</w:t>
      </w:r>
      <w:r w:rsidRPr="004A753C" w:rsidR="002916A8">
        <w:tab/>
      </w:r>
      <w:r w:rsidRPr="004A753C" w:rsidR="00DD5A56">
        <w:t xml:space="preserve">Rechnungsstellung </w:t>
      </w:r>
    </w:p>
    <w:p w:rsidR="00FE63D3" w:rsidP="003E03AF" w:rsidRDefault="00DD5A56" w14:paraId="1B2DA89B" w14:textId="33A1CF70">
      <w:pPr>
        <w:pStyle w:val="Inhalt"/>
      </w:pPr>
      <w:r w:rsidRPr="00BB6BB6">
        <w:t xml:space="preserve">DKV stellt </w:t>
      </w:r>
      <w:r w:rsidRPr="00F87D5C">
        <w:t>dem Kunden eine Abrechnung (</w:t>
      </w:r>
      <w:proofErr w:type="gramStart"/>
      <w:r w:rsidRPr="00F87D5C">
        <w:t>DKV Rechnung</w:t>
      </w:r>
      <w:proofErr w:type="gramEnd"/>
      <w:r w:rsidRPr="00F87D5C">
        <w:t>),</w:t>
      </w:r>
      <w:r w:rsidRPr="00F87D5C" w:rsidR="004D7D58">
        <w:t xml:space="preserve"> entsprechend </w:t>
      </w:r>
      <w:r w:rsidRPr="00F87D5C" w:rsidR="00E47823">
        <w:t xml:space="preserve">den </w:t>
      </w:r>
      <w:r w:rsidRPr="00F87D5C" w:rsidR="004D7D58">
        <w:t xml:space="preserve">Vorgaben des jeweiligen </w:t>
      </w:r>
      <w:r w:rsidRPr="00F87D5C" w:rsidR="00E47823">
        <w:t>L</w:t>
      </w:r>
      <w:r w:rsidRPr="00F87D5C" w:rsidR="004D7D58">
        <w:t>eist</w:t>
      </w:r>
      <w:r w:rsidRPr="00F87D5C" w:rsidR="00C25102">
        <w:t>u</w:t>
      </w:r>
      <w:r w:rsidRPr="00F87D5C" w:rsidR="004D7D58">
        <w:t>ng</w:t>
      </w:r>
      <w:r w:rsidRPr="00F87D5C" w:rsidR="00C25102">
        <w:t>s</w:t>
      </w:r>
      <w:r w:rsidRPr="00F87D5C" w:rsidR="004D7D58">
        <w:t xml:space="preserve">verhältnisses nach </w:t>
      </w:r>
      <w:r w:rsidRPr="00F87D5C" w:rsidR="00E47823">
        <w:t>3.1,</w:t>
      </w:r>
      <w:r w:rsidRPr="00F87D5C">
        <w:t xml:space="preserve"> sowie einen Einzelfahrtnachweis der Mauttransaktionen zur Verfügung, soweit der</w:t>
      </w:r>
      <w:r w:rsidRPr="00BB6BB6">
        <w:t xml:space="preserve"> </w:t>
      </w:r>
      <w:r w:rsidR="0070227D">
        <w:t>Servicebetreiber</w:t>
      </w:r>
      <w:r w:rsidRPr="00BB6BB6">
        <w:t xml:space="preserve"> dem DKV solche Informationen oder Dokumente zur Verfügung stellt.</w:t>
      </w:r>
    </w:p>
    <w:p w:rsidRPr="004A753C" w:rsidR="00DD5A56" w:rsidP="00932142" w:rsidRDefault="007F24E5" w14:paraId="41AA0991" w14:textId="77777777">
      <w:pPr>
        <w:pStyle w:val="berschrift2"/>
      </w:pPr>
      <w:bookmarkStart w:name="_Toc95387621" w:id="35"/>
      <w:r>
        <w:t>9</w:t>
      </w:r>
      <w:r w:rsidRPr="004A753C" w:rsidR="002916A8">
        <w:t>.</w:t>
      </w:r>
      <w:r w:rsidRPr="004A753C" w:rsidR="002916A8">
        <w:tab/>
      </w:r>
      <w:r w:rsidRPr="004A753C" w:rsidR="00DD5A56">
        <w:t>Reklamationen</w:t>
      </w:r>
      <w:bookmarkEnd w:id="35"/>
    </w:p>
    <w:p w:rsidRPr="004A753C" w:rsidR="00DD5A56" w:rsidP="00DD5A56" w:rsidRDefault="00DD5A56" w14:paraId="333DCF8D" w14:textId="765D6754">
      <w:pPr>
        <w:pStyle w:val="Inhalt"/>
      </w:pPr>
      <w:r w:rsidRPr="004A753C">
        <w:t xml:space="preserve">Der Kunde ist verpflichtet, </w:t>
      </w:r>
      <w:r w:rsidRPr="000F2C45">
        <w:t xml:space="preserve">die </w:t>
      </w:r>
      <w:r w:rsidRPr="00D8471B">
        <w:t>im Rahmen de</w:t>
      </w:r>
      <w:r w:rsidRPr="00D8471B" w:rsidR="005C1A68">
        <w:t>r Bedingung</w:t>
      </w:r>
      <w:r w:rsidR="00A2184E">
        <w:t>en</w:t>
      </w:r>
      <w:r w:rsidRPr="004A753C">
        <w:t xml:space="preserve"> ausgestellten </w:t>
      </w:r>
      <w:r w:rsidR="00417F5B">
        <w:t>Abr</w:t>
      </w:r>
      <w:r w:rsidRPr="004A753C" w:rsidR="00417F5B">
        <w:t xml:space="preserve">echnungen </w:t>
      </w:r>
      <w:r w:rsidRPr="004A753C">
        <w:t>zu prüfen, sobald er sie erhalten hat. Die Geltendmachung aller Forderungen oder Einwendungen im Zusammenhang mit diesen Rechnungen sind gemäß den Regelungen in den AGB-DKV geltend zu machen.</w:t>
      </w:r>
    </w:p>
    <w:p w:rsidRPr="004A753C" w:rsidR="00DD5A56" w:rsidP="00932142" w:rsidRDefault="007F24E5" w14:paraId="65501FD3" w14:textId="77777777">
      <w:pPr>
        <w:pStyle w:val="berschrift2"/>
      </w:pPr>
      <w:bookmarkStart w:name="_Toc95387622" w:id="36"/>
      <w:r>
        <w:t>10</w:t>
      </w:r>
      <w:r w:rsidRPr="004A753C" w:rsidR="002916A8">
        <w:t>.</w:t>
      </w:r>
      <w:r w:rsidRPr="004A753C" w:rsidR="002916A8">
        <w:tab/>
      </w:r>
      <w:r w:rsidRPr="004A753C" w:rsidR="00DD5A56">
        <w:t xml:space="preserve">Haftung </w:t>
      </w:r>
      <w:bookmarkEnd w:id="36"/>
    </w:p>
    <w:p w:rsidR="00DD5A56" w:rsidP="009048DA" w:rsidRDefault="00833AA0" w14:paraId="4DE1C60E" w14:textId="77777777">
      <w:pPr>
        <w:pStyle w:val="Inhalt"/>
      </w:pPr>
      <w:r>
        <w:t xml:space="preserve">Der Kunde haftet unbeschränkt für alle Schäden, die aus einer Verletzung seiner vertraglichen Verpflichtungen entstehen. </w:t>
      </w:r>
    </w:p>
    <w:p w:rsidRPr="004A753C" w:rsidR="00623C8F" w:rsidP="009048DA" w:rsidRDefault="00623C8F" w14:paraId="6977F035" w14:textId="77777777">
      <w:pPr>
        <w:pStyle w:val="Inhalt"/>
      </w:pPr>
      <w:r>
        <w:t xml:space="preserve">DKV haftet entsprechend der Regelungen in den AGB-DKV. </w:t>
      </w:r>
    </w:p>
    <w:p w:rsidRPr="004A753C" w:rsidR="00DD5A56" w:rsidP="00932142" w:rsidRDefault="007F24E5" w14:paraId="39471B63" w14:textId="77777777">
      <w:pPr>
        <w:pStyle w:val="berschrift2"/>
      </w:pPr>
      <w:bookmarkStart w:name="_Toc95387623" w:id="37"/>
      <w:r>
        <w:t>11</w:t>
      </w:r>
      <w:r w:rsidRPr="004A753C" w:rsidR="002916A8">
        <w:tab/>
      </w:r>
      <w:r w:rsidRPr="004A753C" w:rsidR="00DD5A56">
        <w:t>Datenschutz</w:t>
      </w:r>
      <w:bookmarkEnd w:id="37"/>
    </w:p>
    <w:p w:rsidRPr="004A753C" w:rsidR="00DD5A56" w:rsidP="00DD5A56" w:rsidRDefault="00DD5A56" w14:paraId="77F281A6" w14:textId="77777777">
      <w:pPr>
        <w:pStyle w:val="Inhalt"/>
      </w:pPr>
      <w:r w:rsidRPr="004A753C">
        <w:t xml:space="preserve">Der DKV </w:t>
      </w:r>
      <w:r w:rsidRPr="00B74C5E">
        <w:t>erhebt und verarbeitet personenbezogene Daten im Geltungsbereich de</w:t>
      </w:r>
      <w:r w:rsidRPr="00B74C5E" w:rsidR="005C1A68">
        <w:t>r</w:t>
      </w:r>
      <w:r w:rsidRPr="00B74C5E">
        <w:t xml:space="preserve"> </w:t>
      </w:r>
      <w:r w:rsidRPr="00B74C5E" w:rsidR="005C1A68">
        <w:t>Bedingung</w:t>
      </w:r>
      <w:r w:rsidRPr="00B74C5E">
        <w:t xml:space="preserve"> als Verantwortlicher im Sinne des Art. 4 Nr. 7 DS-GVO. </w:t>
      </w:r>
    </w:p>
    <w:p w:rsidR="00DD5A56" w:rsidP="00DD5A56" w:rsidRDefault="00DD5A56" w14:paraId="2D64B198" w14:textId="77777777">
      <w:pPr>
        <w:pStyle w:val="Inhalt"/>
      </w:pPr>
      <w:r w:rsidRPr="004A753C">
        <w:t xml:space="preserve">Wegen weiterer Informationen, insbesondere hinsichtlich </w:t>
      </w:r>
      <w:r w:rsidR="00AE782B">
        <w:t>Empfänger der Daten und</w:t>
      </w:r>
      <w:r w:rsidRPr="004A753C">
        <w:t xml:space="preserve"> bestehender Betroffenenrechte, wird auf die allgemeinen Datenschutzhinweise des DKV </w:t>
      </w:r>
      <w:r w:rsidR="00AE782B">
        <w:t>verwiesen</w:t>
      </w:r>
      <w:r w:rsidRPr="004A753C">
        <w:t xml:space="preserve">, die unter www.dkv-euroservice.com/datenschutz abgerufen werden können. </w:t>
      </w:r>
    </w:p>
    <w:p w:rsidRPr="00D41D55" w:rsidR="00D41D55" w:rsidP="00DD5A56" w:rsidRDefault="00D41D55" w14:paraId="0AFDEA77" w14:textId="3FD9E52B">
      <w:pPr>
        <w:pStyle w:val="Inhalt"/>
        <w:rPr>
          <w:b/>
        </w:rPr>
      </w:pPr>
    </w:p>
    <w:p w:rsidRPr="004A753C" w:rsidR="00DD5A56" w:rsidP="00932142" w:rsidRDefault="007F24E5" w14:paraId="4A188D54" w14:textId="77777777">
      <w:pPr>
        <w:pStyle w:val="berschrift2"/>
      </w:pPr>
      <w:bookmarkStart w:name="_Toc95387624" w:id="38"/>
      <w:r>
        <w:t>12</w:t>
      </w:r>
      <w:r w:rsidRPr="004A753C" w:rsidR="002916A8">
        <w:t>.</w:t>
      </w:r>
      <w:r w:rsidRPr="004A753C" w:rsidR="00DD5A56">
        <w:t>Laufzeit und Beendigung</w:t>
      </w:r>
      <w:bookmarkEnd w:id="38"/>
    </w:p>
    <w:p w:rsidRPr="004A753C" w:rsidR="00DD5A56" w:rsidP="00932142" w:rsidRDefault="002916A8" w14:paraId="2AF2AEE7" w14:textId="77777777">
      <w:pPr>
        <w:pStyle w:val="berschrift3"/>
      </w:pPr>
      <w:r w:rsidRPr="004A753C">
        <w:t>1</w:t>
      </w:r>
      <w:r w:rsidR="007F24E5">
        <w:t>2</w:t>
      </w:r>
      <w:r w:rsidRPr="004A753C">
        <w:t>.1</w:t>
      </w:r>
      <w:r w:rsidR="00C0083B">
        <w:t xml:space="preserve"> </w:t>
      </w:r>
      <w:r w:rsidRPr="004A753C" w:rsidR="00DD5A56">
        <w:t>Laufzeit</w:t>
      </w:r>
    </w:p>
    <w:p w:rsidRPr="004A753C" w:rsidR="00DD5A56" w:rsidP="00DD5A56" w:rsidRDefault="00DD5A56" w14:paraId="3B2C9029" w14:textId="62C4F5E8">
      <w:pPr>
        <w:pStyle w:val="Inhalt"/>
      </w:pPr>
      <w:r w:rsidRPr="005C3596">
        <w:t>D</w:t>
      </w:r>
      <w:r w:rsidRPr="005C3596" w:rsidR="005C1A68">
        <w:t>ie Bedingung</w:t>
      </w:r>
      <w:r w:rsidR="00A2184E">
        <w:t xml:space="preserve">en werden </w:t>
      </w:r>
      <w:r w:rsidRPr="005C3596">
        <w:t>auf</w:t>
      </w:r>
      <w:r w:rsidRPr="004A753C">
        <w:t xml:space="preserve"> unbestimmte Zeit geschlossen. Das gleiche gilt für die durch die Bestellung entstehenden Einzelverträge.</w:t>
      </w:r>
    </w:p>
    <w:p w:rsidRPr="004A753C" w:rsidR="00DD5A56" w:rsidP="00932142" w:rsidRDefault="002916A8" w14:paraId="37A3503C" w14:textId="77777777">
      <w:pPr>
        <w:pStyle w:val="berschrift3"/>
      </w:pPr>
      <w:r w:rsidRPr="004A753C">
        <w:t>1</w:t>
      </w:r>
      <w:r w:rsidR="007F24E5">
        <w:t>2</w:t>
      </w:r>
      <w:r w:rsidRPr="004A753C">
        <w:t>.2</w:t>
      </w:r>
      <w:r w:rsidR="00C0083B">
        <w:t xml:space="preserve"> </w:t>
      </w:r>
      <w:r w:rsidRPr="004A753C" w:rsidR="00DD5A56">
        <w:t>Kündigung/Beendigung</w:t>
      </w:r>
    </w:p>
    <w:p w:rsidR="00DD5A56" w:rsidP="00DD5A56" w:rsidRDefault="00DD5A56" w14:paraId="0F49D163" w14:textId="2CE891B8">
      <w:pPr>
        <w:pStyle w:val="Inhalt"/>
      </w:pPr>
      <w:r w:rsidRPr="004A753C">
        <w:t xml:space="preserve">Beide Parteien </w:t>
      </w:r>
      <w:r w:rsidRPr="000A0702">
        <w:t xml:space="preserve">können </w:t>
      </w:r>
      <w:r w:rsidRPr="005C7ED4">
        <w:t>d</w:t>
      </w:r>
      <w:r w:rsidRPr="005C7ED4" w:rsidR="005C1A68">
        <w:t>ie Bedingung</w:t>
      </w:r>
      <w:r w:rsidRPr="005C7ED4" w:rsidR="00A2184E">
        <w:t>en</w:t>
      </w:r>
      <w:r w:rsidRPr="005C7ED4">
        <w:t xml:space="preserve"> nach Maßgabe </w:t>
      </w:r>
      <w:r w:rsidRPr="005C7ED4" w:rsidR="00D379F0">
        <w:t xml:space="preserve">der </w:t>
      </w:r>
      <w:r w:rsidRPr="005C7ED4">
        <w:t>AGB-DKV kündigen.</w:t>
      </w:r>
      <w:r w:rsidRPr="000A0702">
        <w:t xml:space="preserve"> </w:t>
      </w:r>
    </w:p>
    <w:p w:rsidR="009048DA" w:rsidP="009048DA" w:rsidRDefault="005C1A68" w14:paraId="78CAE953" w14:textId="5CA12E2A">
      <w:pPr>
        <w:pStyle w:val="Inhalt"/>
      </w:pPr>
      <w:r w:rsidRPr="000A0702">
        <w:t xml:space="preserve">Die </w:t>
      </w:r>
      <w:r w:rsidRPr="005C7ED4">
        <w:t>Bedingung</w:t>
      </w:r>
      <w:r w:rsidRPr="005C7ED4" w:rsidR="00A2184E">
        <w:t>en</w:t>
      </w:r>
      <w:r w:rsidRPr="005C7ED4">
        <w:t xml:space="preserve"> </w:t>
      </w:r>
      <w:r w:rsidRPr="005C7ED4" w:rsidR="00DD5A56">
        <w:t>und Einzelverträge enden spätestens, mit der Beendigung der Geschäftsbeziehung zwischen DKV und dem Kunden, Einzelverträge zudem spätestens mit der Beendigung de</w:t>
      </w:r>
      <w:r w:rsidRPr="005C7ED4">
        <w:t>r Bedingung</w:t>
      </w:r>
      <w:r w:rsidRPr="005C7ED4" w:rsidR="00A2184E">
        <w:t>en</w:t>
      </w:r>
      <w:r w:rsidRPr="005C7ED4" w:rsidR="00DD5A56">
        <w:t>. Eine gesonderte</w:t>
      </w:r>
      <w:r w:rsidRPr="000A0702" w:rsidR="00DD5A56">
        <w:t xml:space="preserve"> Erklärung ist nicht erforderlich.</w:t>
      </w:r>
    </w:p>
    <w:p w:rsidR="005C3596" w:rsidP="00A438DF" w:rsidRDefault="005C3596" w14:paraId="1B660D91" w14:textId="77777777">
      <w:pPr>
        <w:pStyle w:val="Inhalt"/>
        <w:spacing w:after="0"/>
        <w:ind w:left="0"/>
        <w:rPr>
          <w:b/>
        </w:rPr>
      </w:pPr>
      <w:r w:rsidRPr="005C3596">
        <w:rPr>
          <w:b/>
        </w:rPr>
        <w:t>12.3</w:t>
      </w:r>
      <w:r w:rsidR="005C7677">
        <w:rPr>
          <w:b/>
        </w:rPr>
        <w:t xml:space="preserve"> Form </w:t>
      </w:r>
    </w:p>
    <w:p w:rsidRPr="00A438DF" w:rsidR="005C7677" w:rsidP="00B74C5E" w:rsidRDefault="005C7677" w14:paraId="35232342" w14:textId="77777777">
      <w:pPr>
        <w:pStyle w:val="Inhalt"/>
      </w:pPr>
      <w:r w:rsidRPr="00A438DF">
        <w:t>Jede Kündigung</w:t>
      </w:r>
      <w:r w:rsidR="001410F6">
        <w:t xml:space="preserve">serklärung muss schriftlich (E-Mail ist ausreichend) erfolgen. </w:t>
      </w:r>
    </w:p>
    <w:p w:rsidRPr="005C3596" w:rsidR="00A438DF" w:rsidP="00B27212" w:rsidRDefault="00A438DF" w14:paraId="200C5B91" w14:textId="77777777">
      <w:pPr>
        <w:pStyle w:val="Inhalt"/>
        <w:spacing w:after="0" w:line="240" w:lineRule="auto"/>
        <w:ind w:left="0"/>
        <w:rPr>
          <w:b/>
        </w:rPr>
      </w:pPr>
    </w:p>
    <w:p w:rsidR="005C7677" w:rsidP="00B27212" w:rsidRDefault="00A438DF" w14:paraId="1521932F" w14:textId="77777777">
      <w:pPr>
        <w:pStyle w:val="berschrift2"/>
        <w:spacing w:line="240" w:lineRule="auto"/>
      </w:pPr>
      <w:r>
        <w:t>13.</w:t>
      </w:r>
      <w:r w:rsidR="00B74C5E">
        <w:tab/>
      </w:r>
      <w:r>
        <w:t xml:space="preserve">Aufrechnung, Übertragung von Rechten und Pflichten auf Dritte </w:t>
      </w:r>
    </w:p>
    <w:p w:rsidR="00D450BE" w:rsidP="00B27212" w:rsidRDefault="00D450BE" w14:paraId="44182CD1" w14:textId="77777777">
      <w:pPr>
        <w:pStyle w:val="Inhalt"/>
        <w:spacing w:line="240" w:lineRule="auto"/>
      </w:pPr>
      <w:r>
        <w:t>Der Kunde kann gegen Forderungen der DKV nur aufrechnen, wenn seine Forderungen unbestritten oder rechtskräftig festgestellt sind.</w:t>
      </w:r>
    </w:p>
    <w:p w:rsidRPr="00A438DF" w:rsidR="00A438DF" w:rsidP="00CD2C57" w:rsidRDefault="00D450BE" w14:paraId="6E7C3759" w14:textId="77777777">
      <w:pPr>
        <w:pStyle w:val="Inhalt"/>
      </w:pPr>
      <w:r>
        <w:t xml:space="preserve">Der Kunde kann Rechte und Pflichten aus der Geschäftsverbindung mit DKV nur nach vorheriger schriftlicher Zustimmung von DKV auf Dritte übertragen. Die Zustimmung darf nur aus wichtigem Grund verweigert werden. </w:t>
      </w:r>
    </w:p>
    <w:p w:rsidR="00A32157" w:rsidP="009048DA" w:rsidRDefault="009048DA" w14:paraId="2E6440FA" w14:textId="77777777">
      <w:pPr>
        <w:pStyle w:val="berschrift2"/>
      </w:pPr>
      <w:r>
        <w:t>1</w:t>
      </w:r>
      <w:r w:rsidR="005C7677">
        <w:t>4</w:t>
      </w:r>
      <w:r>
        <w:t>.</w:t>
      </w:r>
      <w:r>
        <w:tab/>
      </w:r>
      <w:r>
        <w:t xml:space="preserve">Schlussbestimmungen </w:t>
      </w:r>
    </w:p>
    <w:p w:rsidR="00FA7C6E" w:rsidP="005C7677" w:rsidRDefault="005C3596" w14:paraId="571D832C" w14:textId="77777777">
      <w:pPr>
        <w:pStyle w:val="Inhalt"/>
        <w:spacing w:after="0"/>
        <w:ind w:left="0"/>
        <w:rPr>
          <w:b/>
        </w:rPr>
      </w:pPr>
      <w:r w:rsidRPr="005C7677">
        <w:rPr>
          <w:b/>
        </w:rPr>
        <w:t>1</w:t>
      </w:r>
      <w:r w:rsidR="00A438DF">
        <w:rPr>
          <w:b/>
        </w:rPr>
        <w:t>4</w:t>
      </w:r>
      <w:r w:rsidRPr="005C7677">
        <w:rPr>
          <w:b/>
        </w:rPr>
        <w:t>.1 Rechtswahl</w:t>
      </w:r>
    </w:p>
    <w:p w:rsidR="005C7677" w:rsidP="00B74C5E" w:rsidRDefault="005C7677" w14:paraId="223E0C59" w14:textId="77777777">
      <w:pPr>
        <w:pStyle w:val="Inhalt"/>
      </w:pPr>
      <w:r w:rsidRPr="005C7677">
        <w:t>Es findet deutsches Recht unter Ausschluss seiner Kollisionsnormen und des UN-Kaufrechts Anwendung.</w:t>
      </w:r>
    </w:p>
    <w:p w:rsidRPr="005C7677" w:rsidR="005C7677" w:rsidP="005C7677" w:rsidRDefault="005C7677" w14:paraId="416C723F" w14:textId="77777777">
      <w:pPr>
        <w:pStyle w:val="Inhalt"/>
        <w:spacing w:after="0"/>
        <w:ind w:left="0"/>
      </w:pPr>
    </w:p>
    <w:p w:rsidR="005C3596" w:rsidP="005C7677" w:rsidRDefault="005C3596" w14:paraId="7867B266" w14:textId="77777777">
      <w:pPr>
        <w:pStyle w:val="Inhalt"/>
        <w:spacing w:after="0"/>
        <w:ind w:left="0"/>
        <w:rPr>
          <w:b/>
        </w:rPr>
      </w:pPr>
      <w:r w:rsidRPr="005C7677">
        <w:rPr>
          <w:b/>
        </w:rPr>
        <w:t>1</w:t>
      </w:r>
      <w:r w:rsidR="00A438DF">
        <w:rPr>
          <w:b/>
        </w:rPr>
        <w:t>4</w:t>
      </w:r>
      <w:r w:rsidRPr="005C7677">
        <w:rPr>
          <w:b/>
        </w:rPr>
        <w:t>.2 Gerichtsstand</w:t>
      </w:r>
    </w:p>
    <w:p w:rsidR="005C7677" w:rsidP="00B47527" w:rsidRDefault="005C7677" w14:paraId="3D33F940" w14:textId="77777777">
      <w:pPr>
        <w:pStyle w:val="Inhalt"/>
      </w:pPr>
      <w:r w:rsidRPr="005C7677">
        <w:t>Ausschließlicher Gerichtsstand für alle Streitigkeiten zwischen den Parteien aus oder in Verbindung mit dieser Bedingung ist Düsseldorf.</w:t>
      </w:r>
    </w:p>
    <w:p w:rsidRPr="005C7677" w:rsidR="005C7677" w:rsidP="005C7677" w:rsidRDefault="005C7677" w14:paraId="0DEDF261" w14:textId="77777777">
      <w:pPr>
        <w:pStyle w:val="Inhalt"/>
        <w:spacing w:after="0"/>
        <w:ind w:left="0"/>
      </w:pPr>
    </w:p>
    <w:p w:rsidRPr="005C7677" w:rsidR="005C7677" w:rsidP="005C7677" w:rsidRDefault="005C7677" w14:paraId="7C783CD1" w14:textId="77777777">
      <w:pPr>
        <w:pStyle w:val="Inhalt"/>
        <w:spacing w:after="0"/>
        <w:ind w:left="0"/>
        <w:rPr>
          <w:b/>
        </w:rPr>
      </w:pPr>
      <w:r w:rsidRPr="005C7677">
        <w:rPr>
          <w:b/>
        </w:rPr>
        <w:t>1</w:t>
      </w:r>
      <w:r w:rsidR="00A438DF">
        <w:rPr>
          <w:b/>
        </w:rPr>
        <w:t>4</w:t>
      </w:r>
      <w:r w:rsidRPr="005C7677">
        <w:rPr>
          <w:b/>
        </w:rPr>
        <w:t>.</w:t>
      </w:r>
      <w:r>
        <w:rPr>
          <w:b/>
        </w:rPr>
        <w:t>4</w:t>
      </w:r>
      <w:r w:rsidRPr="005C7677">
        <w:rPr>
          <w:b/>
        </w:rPr>
        <w:t xml:space="preserve"> Lücken </w:t>
      </w:r>
    </w:p>
    <w:p w:rsidR="005C7677" w:rsidP="00B74C5E" w:rsidRDefault="005C7677" w14:paraId="2BC20601" w14:textId="77777777">
      <w:pPr>
        <w:pStyle w:val="Inhalt"/>
      </w:pPr>
      <w:r w:rsidRPr="005C7677">
        <w:t>Sollte eine Bestimmung dieses Vertrags unwirksam sein oder werden, so wird die Gültigkeit des Vertrages im Übrigen hiervon nicht berührt. Anstelle der unwirksamen Bestimmung soll eine Regelung treten, die im Rahmen des rechtlich Möglichen dem Willen der Parteien am nächsten kommt. Das gleiche gilt im Falle einer Regelungslücke.</w:t>
      </w:r>
    </w:p>
    <w:p w:rsidRPr="004A753C" w:rsidR="00FA7C6E" w:rsidP="00B27212" w:rsidRDefault="00FA7C6E" w14:paraId="4D6D1361" w14:textId="77777777">
      <w:pPr>
        <w:pStyle w:val="Inhalt"/>
        <w:spacing w:line="240" w:lineRule="auto"/>
      </w:pPr>
    </w:p>
    <w:p w:rsidR="00FA7C6E" w:rsidP="00FA7C6E" w:rsidRDefault="00FA7C6E" w14:paraId="0D8B9A1B" w14:textId="77777777">
      <w:pPr>
        <w:pStyle w:val="Inhalt"/>
      </w:pPr>
    </w:p>
    <w:p w:rsidR="00FA7C6E" w:rsidP="00FA7C6E" w:rsidRDefault="00FA7C6E" w14:paraId="3FA3A4ED" w14:textId="77777777">
      <w:pPr>
        <w:pStyle w:val="Inhalt"/>
      </w:pPr>
    </w:p>
    <w:p w:rsidR="00FA7C6E" w:rsidP="00FA7C6E" w:rsidRDefault="00FA7C6E" w14:paraId="03FADB8A" w14:textId="77777777">
      <w:pPr>
        <w:pStyle w:val="Inhalt"/>
      </w:pPr>
    </w:p>
    <w:p w:rsidR="005865DE" w:rsidRDefault="005865DE" w14:paraId="49C4DC87" w14:textId="77777777"/>
    <w:p w:rsidRPr="000F0107" w:rsidR="00FA7C6E" w:rsidP="00FA7C6E" w:rsidRDefault="00FA7C6E" w14:paraId="204D0501" w14:textId="7AD26EDE">
      <w:pPr>
        <w:pStyle w:val="Inhalt"/>
      </w:pPr>
      <w:r>
        <w:t xml:space="preserve">Stand </w:t>
      </w:r>
      <w:r w:rsidR="00B73D7A">
        <w:t>0</w:t>
      </w:r>
      <w:r w:rsidR="00F87D5C">
        <w:t>1</w:t>
      </w:r>
      <w:r w:rsidR="00B73D7A">
        <w:t>/2024</w:t>
      </w:r>
    </w:p>
    <w:sectPr w:rsidRPr="000F0107" w:rsidR="00FA7C6E" w:rsidSect="00FB7125">
      <w:headerReference w:type="default" r:id="rId18"/>
      <w:footerReference w:type="default" r:id="rId19"/>
      <w:type w:val="continuous"/>
      <w:pgSz w:w="11906" w:h="16838" w:orient="portrait" w:code="9"/>
      <w:pgMar w:top="567" w:right="454" w:bottom="561" w:left="1304" w:header="0" w:footer="0" w:gutter="0"/>
      <w:cols w:space="284" w:num="2"/>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C03BC" w:rsidP="00A1285A" w:rsidRDefault="003C03BC" w14:paraId="60FC330E" w14:textId="77777777">
      <w:r>
        <w:separator/>
      </w:r>
    </w:p>
  </w:endnote>
  <w:endnote w:type="continuationSeparator" w:id="0">
    <w:p w:rsidR="003C03BC" w:rsidP="00A1285A" w:rsidRDefault="003C03BC" w14:paraId="0C942681"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vg="http://schemas.microsoft.com/office/drawing/2016/SVG/main" mc:Ignorable="w14 w15 w16se w16cid w16 w16cex w16sdtdh wp14">
  <w:p w:rsidRPr="0003631F" w:rsidR="000943AD" w:rsidP="00A86A38" w:rsidRDefault="000943AD" w14:paraId="7B17B111" w14:textId="77777777">
    <w:pPr>
      <w:pStyle w:val="Kopfzeile"/>
    </w:pPr>
    <w:r w:rsidRPr="0088442B">
      <w:rPr>
        <w:lang w:val="en-GB"/>
      </w:rPr>
      <w:t xml:space="preserve">DKV Euro Service GmbH + Co. </w:t>
    </w:r>
    <w:r w:rsidRPr="0003631F">
      <w:t>KG | Balcke-Dürr-Allee 3 | D-40882 Ratingen | Tel. + 49 (0)2102 5518-0 | Fax + 49 (0)2102 5518-192 | www.dkv-euroservice.com</w:t>
    </w:r>
  </w:p>
  <w:p w:rsidR="000943AD" w:rsidP="00A86A38" w:rsidRDefault="000943AD" w14:paraId="56F0E3F1" w14:textId="77777777">
    <w:pPr>
      <w:pStyle w:val="Fuzeile"/>
    </w:pPr>
    <w:r>
      <w:t xml:space="preserve">USt. ID-Nr. DE 119 375 450 | Sitz Ratingen | Amtsgericht Düsseldorf HRA 4053 | </w:t>
    </w:r>
    <w:r w:rsidRPr="00A86A38">
      <w:t>persönlich</w:t>
    </w:r>
    <w:r>
      <w:t xml:space="preserve"> haftende Gesellschafterin Verwaltungsgesellschaft EGRIMA mbH | Sitz Ratingen</w:t>
    </w:r>
  </w:p>
  <w:p w:rsidRPr="000943AD" w:rsidR="00EE0E03" w:rsidP="00A86A38" w:rsidRDefault="00F87D5C" w14:paraId="72657DAC" w14:textId="77777777">
    <w:pPr>
      <w:pStyle w:val="Kopfzeile"/>
    </w:pPr>
    <w:r>
      <w:pict w14:anchorId="1A26B9F0">
        <v:shapetype id="_x0000_t202" coordsize="21600,21600" o:spt="202" path="m,l,21600r21600,l21600,xe">
          <v:stroke joinstyle="miter"/>
          <v:path gradientshapeok="t" o:connecttype="rect"/>
        </v:shapetype>
        <v:shape id="Textfeld 3" style="position:absolute;margin-left:578.35pt;margin-top:822.15pt;width:10.5pt;height:7.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8"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">
          <v:textbox inset="0,0,0,0">
            <w:txbxContent>
              <w:p w:rsidR="00BB3D23" w:rsidP="00BB3D23" w:rsidRDefault="00BB3D23" w14:paraId="4DBCA5DF" w14:textId="77777777">
                <w:pPr>
                  <w:pStyle w:val="Fuzeile"/>
                </w:pPr>
                <w:r>
                  <w:fldChar w:fldCharType="begin"/>
                </w:r>
                <w:r>
                  <w:instrText xml:space="preserve"> PAGE  \* Arabic  \* MERGEFORMAT </w:instrText>
                </w:r>
                <w:r>
                  <w:fldChar w:fldCharType="separate"/>
                </w:r>
                <w:r>
                  <w:rPr>
                    <w:noProof/>
                  </w:rPr>
                  <w:t>2</w:t>
                </w:r>
                <w:r>
                  <w:fldChar w:fldCharType="end"/>
                </w:r>
              </w:p>
            </w:txbxContent>
          </v:textbox>
          <w10:wrap anchorx="page" anchory="page"/>
          <w10:anchorlock/>
        </v:shape>
      </w:pict>
    </w:r>
    <w:r w:rsidR="00B82387">
      <w:drawing>
        <wp:anchor distT="0" distB="0" distL="114300" distR="114300" simplePos="0" relativeHeight="251667456" behindDoc="1" locked="1" layoutInCell="1" allowOverlap="1" wp14:anchorId="5AB7E67B" wp14:editId="5C11E2A9">
          <wp:simplePos x="0" y="0"/>
          <wp:positionH relativeFrom="page">
            <wp:posOffset>828040</wp:posOffset>
          </wp:positionH>
          <wp:positionV relativeFrom="page">
            <wp:posOffset>10441305</wp:posOffset>
          </wp:positionV>
          <wp:extent cx="867600" cy="57600"/>
          <wp:effectExtent l="0" t="0" r="0" b="0"/>
          <wp:wrapNone/>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KV-Group-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67600" cy="57600"/>
                  </a:xfrm>
                  <a:prstGeom prst="rect">
                    <a:avLst/>
                  </a:prstGeom>
                </pic:spPr>
              </pic:pic>
            </a:graphicData>
          </a:graphic>
          <wp14:sizeRelH relativeFrom="page">
            <wp14:pctWidth>0</wp14:pctWidth>
          </wp14:sizeRelH>
          <wp14:sizeRelV relativeFrom="page">
            <wp14:pctHeight>0</wp14:pctHeight>
          </wp14:sizeRelV>
        </wp:anchor>
      </w:drawing>
    </w:r>
    <w:r w:rsidR="000943AD">
      <w:t xml:space="preserve">Amtsgericht Düsseldorf HRB I703 </w:t>
    </w:r>
    <w:bookmarkStart w:name="_Hlk25223744" w:id="2"/>
    <w:r w:rsidR="000943AD">
      <w:t xml:space="preserve">| Geschäftsführung: Marco van Kalleveen | </w:t>
    </w:r>
    <w:r w:rsidR="002D77D2">
      <w:t>Peter Meier</w:t>
    </w:r>
    <w:r w:rsidR="000943AD">
      <w:t xml:space="preserve"> | Jérôme Lejeune | Sven Mehringer | Markus Präßl</w:t>
    </w:r>
    <w:bookmarkEnd w:id="2"/>
    <w:r>
      <w:pict w14:anchorId="35314F67">
        <v:shape id="Textfeld 18" style="position:absolute;margin-left:14.2pt;margin-top:686.05pt;width:14.15pt;height:141.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7"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">
          <v:textbox style="layout-flow:vertical;mso-layout-flow-alt:bottom-to-top" inset="0,0,0,0">
            <w:txbxContent>
              <w:p w:rsidR="00EE0E03" w:rsidP="00A86A38" w:rsidRDefault="00FA7C6E" w14:paraId="469D745A" w14:textId="77777777">
                <w:pPr>
                  <w:pStyle w:val="Fuzeile"/>
                </w:pPr>
                <w:r>
                  <w:t>DKV Besondere Bedingungen DE 02.2022</w:t>
                </w:r>
              </w:p>
            </w:txbxContent>
          </v:textbox>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B7125" w:rsidP="00A86A38" w:rsidRDefault="00F87D5C" w14:paraId="57C61D65" w14:textId="77777777">
    <w:pPr>
      <w:pStyle w:val="Fuzeile"/>
    </w:pPr>
    <w:r>
      <w:rPr>
        <w:noProof/>
      </w:rPr>
      <w:pict w14:anchorId="3FBFEC5F">
        <v:shapetype id="_x0000_t202" coordsize="21600,21600" o:spt="202" path="m,l,21600r21600,l21600,xe">
          <v:stroke joinstyle="miter"/>
          <v:path gradientshapeok="t" o:connecttype="rect"/>
        </v:shapetype>
        <v:shape id="Textfeld 6" style="position:absolute;margin-left:578.35pt;margin-top:822.15pt;width:10.5pt;height:7.9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6"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">
          <v:textbox inset="0,0,0,0">
            <w:txbxContent>
              <w:p w:rsidR="00BB3D23" w:rsidP="00BB3D23" w:rsidRDefault="00BB3D23" w14:paraId="1BA329F3" w14:textId="77777777">
                <w:pPr>
                  <w:pStyle w:val="Fuzeile"/>
                </w:pPr>
                <w:r>
                  <w:fldChar w:fldCharType="begin"/>
                </w:r>
                <w:r>
                  <w:instrText xml:space="preserve"> PAGE  \* Arabic  \* MERGEFORMAT </w:instrText>
                </w:r>
                <w:r>
                  <w:fldChar w:fldCharType="separate"/>
                </w:r>
                <w:r>
                  <w:rPr>
                    <w:noProof/>
                  </w:rPr>
                  <w:t>2</w:t>
                </w:r>
                <w:r>
                  <w:fldChar w:fldCharType="end"/>
                </w:r>
              </w:p>
            </w:txbxContent>
          </v:textbox>
          <w10:wrap anchorx="page" anchory="page"/>
          <w10:anchorlock/>
        </v:shape>
      </w:pict>
    </w:r>
    <w:r>
      <w:rPr>
        <w:noProof/>
      </w:rPr>
      <w:pict w14:anchorId="40DBDD11">
        <v:shape id="Textfeld 2" style="position:absolute;margin-left:11.35pt;margin-top:686.05pt;width:14.15pt;height:141.7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5"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">
          <v:textbox style="layout-flow:vertical;mso-layout-flow-alt:bottom-to-top" inset="0,0,0,0">
            <w:txbxContent>
              <w:p w:rsidR="00FB7125" w:rsidP="00FB7125" w:rsidRDefault="00C0083B" w14:paraId="06A3CCCC" w14:textId="77777777">
                <w:pPr>
                  <w:pStyle w:val="Fuzeile"/>
                </w:pPr>
                <w:r>
                  <w:t>DKV Besondere Bedingungen DE 0</w:t>
                </w:r>
                <w:r w:rsidR="00FA7C6E">
                  <w:t>2</w:t>
                </w:r>
                <w:r>
                  <w:t>.202</w:t>
                </w:r>
                <w:r w:rsidR="00FA7C6E">
                  <w:t>2</w:t>
                </w:r>
              </w:p>
            </w:txbxContent>
          </v:textbox>
          <w10:wrap anchorx="page" anchory="page"/>
          <w10:anchorlock/>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C03BC" w:rsidP="00A1285A" w:rsidRDefault="003C03BC" w14:paraId="6CE2E9FC" w14:textId="77777777">
      <w:r>
        <w:separator/>
      </w:r>
    </w:p>
  </w:footnote>
  <w:footnote w:type="continuationSeparator" w:id="0">
    <w:p w:rsidR="003C03BC" w:rsidP="00A1285A" w:rsidRDefault="003C03BC" w14:paraId="5EB7D692"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vg="http://schemas.microsoft.com/office/drawing/2016/SVG/main" mc:Ignorable="w14 w15 w16se w16cid w16 w16cex w16sdtdh wp14">
  <w:p w:rsidR="002C34CA" w:rsidP="00A86A38" w:rsidRDefault="00F87D5C" w14:paraId="6347FFE1" w14:textId="77777777">
    <w:pPr>
      <w:pStyle w:val="Kopfzeile"/>
    </w:pPr>
    <w:r>
      <w:pict w14:anchorId="209D69BD">
        <v:line id="Gerader Verbinder 12"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o:spid="_x0000_s1031" strokecolor="black [3044]" strokeweight=".25pt" from="40.5pt,152.8pt" to="261.3pt,1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Di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">
          <w10:wrap anchorx="page" anchory="page"/>
          <w10:anchorlock/>
        </v:line>
      </w:pict>
    </w:r>
    <w:r>
      <w:pict w14:anchorId="51EE3088">
        <v:line id="Gerader Verbinder 11" style="position:absolute;z-index:251663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o:spid="_x0000_s1030" strokecolor="black [3044]" strokeweight=".25pt" from="28.35pt,121.9pt" to="249.1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yu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">
          <w10:wrap anchorx="page" anchory="page"/>
          <w10:anchorlock/>
        </v:line>
      </w:pict>
    </w:r>
    <w:r>
      <w:pict w14:anchorId="39C8A613">
        <v:line id="Gerader Verbinder 10"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o:spid="_x0000_s1029" strokecolor="black [3044]" strokeweight=".25pt" from="28.35pt,92.15pt" to="249.15pt,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">
          <w10:wrap anchorx="margin" anchory="page"/>
          <w10:anchorlock/>
        </v:line>
      </w:pict>
    </w:r>
    <w:r w:rsidR="002C34CA">
      <w:drawing>
        <wp:anchor distT="0" distB="0" distL="114300" distR="114300" simplePos="0" relativeHeight="251660288" behindDoc="1" locked="1" layoutInCell="1" allowOverlap="1" wp14:anchorId="61980A7B" wp14:editId="20D6F9E3">
          <wp:simplePos x="0" y="0"/>
          <wp:positionH relativeFrom="page">
            <wp:posOffset>6372860</wp:posOffset>
          </wp:positionH>
          <wp:positionV relativeFrom="page">
            <wp:posOffset>361665</wp:posOffset>
          </wp:positionV>
          <wp:extent cx="820800" cy="619200"/>
          <wp:effectExtent l="0" t="0" r="0" b="0"/>
          <wp:wrapNone/>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0800" cy="619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vg="http://schemas.microsoft.com/office/drawing/2016/SVG/main" mc:Ignorable="w14 w15 w16se w16cid w16 w16cex w16sdtdh wp14">
  <w:p w:rsidR="00A1285A" w:rsidP="00A86A38" w:rsidRDefault="00A1285A" w14:paraId="4049C458" w14:textId="77777777">
    <w:pPr>
      <w:pStyle w:val="Kopfzeile"/>
    </w:pPr>
    <w:r>
      <w:drawing>
        <wp:anchor distT="0" distB="0" distL="114300" distR="114300" simplePos="0" relativeHeight="251658240" behindDoc="0" locked="1" layoutInCell="1" allowOverlap="1" wp14:anchorId="723D2DD6" wp14:editId="301469AC">
          <wp:simplePos x="0" y="0"/>
          <wp:positionH relativeFrom="page">
            <wp:posOffset>6159500</wp:posOffset>
          </wp:positionH>
          <wp:positionV relativeFrom="page">
            <wp:posOffset>358775</wp:posOffset>
          </wp:positionV>
          <wp:extent cx="1079500" cy="814070"/>
          <wp:effectExtent l="0" t="0" r="6350" b="508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079500" cy="81407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343C2" w:rsidP="00A86A38" w:rsidRDefault="00F343C2" w14:paraId="3AB06F3C" w14:textId="7777777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425CC"/>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 w15:restartNumberingAfterBreak="0">
    <w:nsid w:val="0EA87C7D"/>
    <w:multiLevelType w:val="hybridMultilevel"/>
    <w:tmpl w:val="4A04CB28"/>
    <w:lvl w:ilvl="0" w:tplc="67CEB2C8">
      <w:start w:val="1"/>
      <w:numFmt w:val="decimal"/>
      <w:lvlText w:val="%1."/>
      <w:lvlJc w:val="left"/>
      <w:pPr>
        <w:ind w:left="720" w:hanging="360"/>
      </w:pPr>
      <w:rPr>
        <w:rFonts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02477FD"/>
    <w:multiLevelType w:val="multilevel"/>
    <w:tmpl w:val="4948A2BA"/>
    <w:lvl w:ilvl="0">
      <w:start w:val="1"/>
      <w:numFmt w:val="upperLetter"/>
      <w:suff w:val="space"/>
      <w:lvlText w:val="Teil %1 –"/>
      <w:lvlJc w:val="left"/>
      <w:pPr>
        <w:ind w:left="284" w:hanging="284"/>
      </w:pPr>
      <w:rPr>
        <w:rFonts w:hint="default" w:asciiTheme="majorHAnsi" w:hAnsiTheme="majorHAnsi"/>
        <w:b w:val="0"/>
        <w:i w:val="0"/>
        <w:caps/>
        <w:smallCaps w:val="0"/>
        <w:strike w:val="0"/>
        <w:dstrike w:val="0"/>
        <w:vanish w:val="0"/>
        <w:color w:val="auto"/>
        <w:sz w:val="13"/>
        <w:vertAlign w:val="baseline"/>
      </w:rPr>
    </w:lvl>
    <w:lvl w:ilvl="1">
      <w:start w:val="1"/>
      <w:numFmt w:val="lowerLetter"/>
      <w:lvlText w:val="%2)"/>
      <w:lvlJc w:val="left"/>
      <w:pPr>
        <w:ind w:left="720" w:hanging="360"/>
      </w:pPr>
      <w:rPr>
        <w:rFonts w:hint="default"/>
        <w:sz w:val="13"/>
      </w:rPr>
    </w:lvl>
    <w:lvl w:ilvl="2">
      <w:start w:val="1"/>
      <w:numFmt w:val="lowerRoman"/>
      <w:lvlText w:val="%3)"/>
      <w:lvlJc w:val="left"/>
      <w:pPr>
        <w:ind w:left="1080" w:hanging="360"/>
      </w:pPr>
      <w:rPr>
        <w:rFonts w:hint="default"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ACB08B9"/>
    <w:multiLevelType w:val="hybridMultilevel"/>
    <w:tmpl w:val="C0422FB2"/>
    <w:lvl w:ilvl="0" w:tplc="B5DA1740">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D11565C"/>
    <w:multiLevelType w:val="multilevel"/>
    <w:tmpl w:val="4948A2BA"/>
    <w:lvl w:ilvl="0">
      <w:start w:val="1"/>
      <w:numFmt w:val="upperLetter"/>
      <w:suff w:val="space"/>
      <w:lvlText w:val="Teil %1 –"/>
      <w:lvlJc w:val="left"/>
      <w:pPr>
        <w:ind w:left="284" w:hanging="284"/>
      </w:pPr>
      <w:rPr>
        <w:rFonts w:hint="default" w:asciiTheme="majorHAnsi" w:hAnsiTheme="majorHAnsi"/>
        <w:caps/>
        <w:smallCaps w:val="0"/>
        <w:sz w:val="13"/>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DB97C42"/>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6" w15:restartNumberingAfterBreak="0">
    <w:nsid w:val="20260251"/>
    <w:multiLevelType w:val="hybridMultilevel"/>
    <w:tmpl w:val="FED4AF00"/>
    <w:lvl w:ilvl="0" w:tplc="B588C20E">
      <w:start w:val="1"/>
      <w:numFmt w:val="bullet"/>
      <w:lvlText w:val=""/>
      <w:lvlJc w:val="left"/>
      <w:pPr>
        <w:ind w:left="644" w:hanging="360"/>
      </w:pPr>
      <w:rPr>
        <w:rFonts w:hint="default" w:ascii="Symbol" w:hAnsi="Symbol"/>
      </w:rPr>
    </w:lvl>
    <w:lvl w:ilvl="1" w:tplc="04070003" w:tentative="1">
      <w:start w:val="1"/>
      <w:numFmt w:val="bullet"/>
      <w:lvlText w:val="o"/>
      <w:lvlJc w:val="left"/>
      <w:pPr>
        <w:ind w:left="1364" w:hanging="360"/>
      </w:pPr>
      <w:rPr>
        <w:rFonts w:hint="default" w:ascii="Courier New" w:hAnsi="Courier New" w:cs="Courier New"/>
      </w:rPr>
    </w:lvl>
    <w:lvl w:ilvl="2" w:tplc="04070005" w:tentative="1">
      <w:start w:val="1"/>
      <w:numFmt w:val="bullet"/>
      <w:lvlText w:val=""/>
      <w:lvlJc w:val="left"/>
      <w:pPr>
        <w:ind w:left="2084" w:hanging="360"/>
      </w:pPr>
      <w:rPr>
        <w:rFonts w:hint="default" w:ascii="Wingdings" w:hAnsi="Wingdings"/>
      </w:rPr>
    </w:lvl>
    <w:lvl w:ilvl="3" w:tplc="04070001" w:tentative="1">
      <w:start w:val="1"/>
      <w:numFmt w:val="bullet"/>
      <w:lvlText w:val=""/>
      <w:lvlJc w:val="left"/>
      <w:pPr>
        <w:ind w:left="2804" w:hanging="360"/>
      </w:pPr>
      <w:rPr>
        <w:rFonts w:hint="default" w:ascii="Symbol" w:hAnsi="Symbol"/>
      </w:rPr>
    </w:lvl>
    <w:lvl w:ilvl="4" w:tplc="04070003" w:tentative="1">
      <w:start w:val="1"/>
      <w:numFmt w:val="bullet"/>
      <w:lvlText w:val="o"/>
      <w:lvlJc w:val="left"/>
      <w:pPr>
        <w:ind w:left="3524" w:hanging="360"/>
      </w:pPr>
      <w:rPr>
        <w:rFonts w:hint="default" w:ascii="Courier New" w:hAnsi="Courier New" w:cs="Courier New"/>
      </w:rPr>
    </w:lvl>
    <w:lvl w:ilvl="5" w:tplc="04070005" w:tentative="1">
      <w:start w:val="1"/>
      <w:numFmt w:val="bullet"/>
      <w:lvlText w:val=""/>
      <w:lvlJc w:val="left"/>
      <w:pPr>
        <w:ind w:left="4244" w:hanging="360"/>
      </w:pPr>
      <w:rPr>
        <w:rFonts w:hint="default" w:ascii="Wingdings" w:hAnsi="Wingdings"/>
      </w:rPr>
    </w:lvl>
    <w:lvl w:ilvl="6" w:tplc="04070001" w:tentative="1">
      <w:start w:val="1"/>
      <w:numFmt w:val="bullet"/>
      <w:lvlText w:val=""/>
      <w:lvlJc w:val="left"/>
      <w:pPr>
        <w:ind w:left="4964" w:hanging="360"/>
      </w:pPr>
      <w:rPr>
        <w:rFonts w:hint="default" w:ascii="Symbol" w:hAnsi="Symbol"/>
      </w:rPr>
    </w:lvl>
    <w:lvl w:ilvl="7" w:tplc="04070003" w:tentative="1">
      <w:start w:val="1"/>
      <w:numFmt w:val="bullet"/>
      <w:lvlText w:val="o"/>
      <w:lvlJc w:val="left"/>
      <w:pPr>
        <w:ind w:left="5684" w:hanging="360"/>
      </w:pPr>
      <w:rPr>
        <w:rFonts w:hint="default" w:ascii="Courier New" w:hAnsi="Courier New" w:cs="Courier New"/>
      </w:rPr>
    </w:lvl>
    <w:lvl w:ilvl="8" w:tplc="04070005" w:tentative="1">
      <w:start w:val="1"/>
      <w:numFmt w:val="bullet"/>
      <w:lvlText w:val=""/>
      <w:lvlJc w:val="left"/>
      <w:pPr>
        <w:ind w:left="6404" w:hanging="360"/>
      </w:pPr>
      <w:rPr>
        <w:rFonts w:hint="default" w:ascii="Wingdings" w:hAnsi="Wingdings"/>
      </w:rPr>
    </w:lvl>
  </w:abstractNum>
  <w:abstractNum w:abstractNumId="7" w15:restartNumberingAfterBreak="0">
    <w:nsid w:val="255557FE"/>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8" w15:restartNumberingAfterBreak="0">
    <w:nsid w:val="25CE0B9A"/>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9" w15:restartNumberingAfterBreak="0">
    <w:nsid w:val="331729E1"/>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0" w15:restartNumberingAfterBreak="0">
    <w:nsid w:val="38903614"/>
    <w:multiLevelType w:val="multilevel"/>
    <w:tmpl w:val="DE260DFA"/>
    <w:styleLink w:val="DKV-ListeDE"/>
    <w:lvl w:ilvl="0">
      <w:start w:val="1"/>
      <w:numFmt w:val="decimal"/>
      <w:lvlText w:val="%1"/>
      <w:lvlJc w:val="left"/>
      <w:pPr>
        <w:ind w:left="432" w:hanging="432"/>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i w:val="0"/>
        <w:sz w:val="13"/>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39077F55"/>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2" w15:restartNumberingAfterBreak="0">
    <w:nsid w:val="3B334424"/>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3" w15:restartNumberingAfterBreak="0">
    <w:nsid w:val="408A36C6"/>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4" w15:restartNumberingAfterBreak="0">
    <w:nsid w:val="46A30F24"/>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5" w15:restartNumberingAfterBreak="0">
    <w:nsid w:val="492558AA"/>
    <w:multiLevelType w:val="multilevel"/>
    <w:tmpl w:val="DE260DFA"/>
    <w:numStyleLink w:val="DKV-ListeDE"/>
  </w:abstractNum>
  <w:abstractNum w:abstractNumId="16" w15:restartNumberingAfterBreak="0">
    <w:nsid w:val="4B5D657A"/>
    <w:multiLevelType w:val="multilevel"/>
    <w:tmpl w:val="25020C7C"/>
    <w:lvl w:ilvl="0">
      <w:start w:val="1"/>
      <w:numFmt w:val="upperLetter"/>
      <w:suff w:val="space"/>
      <w:lvlText w:val="Teil %1 –"/>
      <w:lvlJc w:val="left"/>
      <w:pPr>
        <w:ind w:left="284" w:hanging="284"/>
      </w:pPr>
      <w:rPr>
        <w:rFonts w:hint="default" w:asciiTheme="majorHAnsi" w:hAnsiTheme="majorHAnsi"/>
        <w:caps/>
        <w:smallCaps w:val="0"/>
        <w:sz w:val="13"/>
      </w:rPr>
    </w:lvl>
    <w:lvl w:ilvl="1">
      <w:start w:val="1"/>
      <w:numFmt w:val="decimal"/>
      <w:lvlText w:val="%2."/>
      <w:lvlJc w:val="left"/>
      <w:pPr>
        <w:tabs>
          <w:tab w:val="num" w:pos="284"/>
        </w:tabs>
        <w:ind w:left="284" w:hanging="284"/>
      </w:pPr>
      <w:rPr>
        <w:rFonts w:hint="default" w:asciiTheme="majorHAnsi" w:hAnsiTheme="majorHAnsi"/>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F7C2039"/>
    <w:multiLevelType w:val="hybridMultilevel"/>
    <w:tmpl w:val="A7584E7E"/>
    <w:lvl w:ilvl="0" w:tplc="437A2BF8">
      <w:start w:val="1"/>
      <w:numFmt w:val="decimal"/>
      <w:pStyle w:val="Listenabsatz"/>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03C41D8"/>
    <w:multiLevelType w:val="multilevel"/>
    <w:tmpl w:val="25020C7C"/>
    <w:lvl w:ilvl="0">
      <w:start w:val="1"/>
      <w:numFmt w:val="upperLetter"/>
      <w:suff w:val="space"/>
      <w:lvlText w:val="Teil %1 –"/>
      <w:lvlJc w:val="left"/>
      <w:pPr>
        <w:ind w:left="284" w:hanging="284"/>
      </w:pPr>
      <w:rPr>
        <w:rFonts w:hint="default" w:asciiTheme="majorHAnsi" w:hAnsiTheme="majorHAnsi"/>
        <w:caps/>
        <w:smallCaps w:val="0"/>
        <w:sz w:val="13"/>
      </w:rPr>
    </w:lvl>
    <w:lvl w:ilvl="1">
      <w:start w:val="1"/>
      <w:numFmt w:val="decimal"/>
      <w:lvlText w:val="%2."/>
      <w:lvlJc w:val="left"/>
      <w:pPr>
        <w:tabs>
          <w:tab w:val="num" w:pos="284"/>
        </w:tabs>
        <w:ind w:left="284" w:hanging="284"/>
      </w:pPr>
      <w:rPr>
        <w:rFonts w:hint="default" w:asciiTheme="majorHAnsi" w:hAnsiTheme="majorHAnsi"/>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2F37B26"/>
    <w:multiLevelType w:val="hybridMultilevel"/>
    <w:tmpl w:val="5614B2B4"/>
    <w:lvl w:ilvl="0" w:tplc="1A6C24AE">
      <w:start w:val="1"/>
      <w:numFmt w:val="bullet"/>
      <w:lvlText w:val=""/>
      <w:lvlJc w:val="left"/>
      <w:pPr>
        <w:ind w:left="1741" w:hanging="360"/>
      </w:pPr>
      <w:rPr>
        <w:rFonts w:hint="default" w:ascii="Symbol" w:hAnsi="Symbol"/>
      </w:rPr>
    </w:lvl>
    <w:lvl w:ilvl="1" w:tplc="08090003" w:tentative="1">
      <w:start w:val="1"/>
      <w:numFmt w:val="bullet"/>
      <w:lvlText w:val="o"/>
      <w:lvlJc w:val="left"/>
      <w:pPr>
        <w:ind w:left="2461" w:hanging="360"/>
      </w:pPr>
      <w:rPr>
        <w:rFonts w:hint="default" w:ascii="Courier New" w:hAnsi="Courier New" w:cs="Courier New"/>
      </w:rPr>
    </w:lvl>
    <w:lvl w:ilvl="2" w:tplc="08090005" w:tentative="1">
      <w:start w:val="1"/>
      <w:numFmt w:val="bullet"/>
      <w:lvlText w:val=""/>
      <w:lvlJc w:val="left"/>
      <w:pPr>
        <w:ind w:left="3181" w:hanging="360"/>
      </w:pPr>
      <w:rPr>
        <w:rFonts w:hint="default" w:ascii="Wingdings" w:hAnsi="Wingdings"/>
      </w:rPr>
    </w:lvl>
    <w:lvl w:ilvl="3" w:tplc="08090001" w:tentative="1">
      <w:start w:val="1"/>
      <w:numFmt w:val="bullet"/>
      <w:lvlText w:val=""/>
      <w:lvlJc w:val="left"/>
      <w:pPr>
        <w:ind w:left="3901" w:hanging="360"/>
      </w:pPr>
      <w:rPr>
        <w:rFonts w:hint="default" w:ascii="Symbol" w:hAnsi="Symbol"/>
      </w:rPr>
    </w:lvl>
    <w:lvl w:ilvl="4" w:tplc="08090003" w:tentative="1">
      <w:start w:val="1"/>
      <w:numFmt w:val="bullet"/>
      <w:lvlText w:val="o"/>
      <w:lvlJc w:val="left"/>
      <w:pPr>
        <w:ind w:left="4621" w:hanging="360"/>
      </w:pPr>
      <w:rPr>
        <w:rFonts w:hint="default" w:ascii="Courier New" w:hAnsi="Courier New" w:cs="Courier New"/>
      </w:rPr>
    </w:lvl>
    <w:lvl w:ilvl="5" w:tplc="08090005" w:tentative="1">
      <w:start w:val="1"/>
      <w:numFmt w:val="bullet"/>
      <w:lvlText w:val=""/>
      <w:lvlJc w:val="left"/>
      <w:pPr>
        <w:ind w:left="5341" w:hanging="360"/>
      </w:pPr>
      <w:rPr>
        <w:rFonts w:hint="default" w:ascii="Wingdings" w:hAnsi="Wingdings"/>
      </w:rPr>
    </w:lvl>
    <w:lvl w:ilvl="6" w:tplc="08090001" w:tentative="1">
      <w:start w:val="1"/>
      <w:numFmt w:val="bullet"/>
      <w:lvlText w:val=""/>
      <w:lvlJc w:val="left"/>
      <w:pPr>
        <w:ind w:left="6061" w:hanging="360"/>
      </w:pPr>
      <w:rPr>
        <w:rFonts w:hint="default" w:ascii="Symbol" w:hAnsi="Symbol"/>
      </w:rPr>
    </w:lvl>
    <w:lvl w:ilvl="7" w:tplc="08090003" w:tentative="1">
      <w:start w:val="1"/>
      <w:numFmt w:val="bullet"/>
      <w:lvlText w:val="o"/>
      <w:lvlJc w:val="left"/>
      <w:pPr>
        <w:ind w:left="6781" w:hanging="360"/>
      </w:pPr>
      <w:rPr>
        <w:rFonts w:hint="default" w:ascii="Courier New" w:hAnsi="Courier New" w:cs="Courier New"/>
      </w:rPr>
    </w:lvl>
    <w:lvl w:ilvl="8" w:tplc="08090005" w:tentative="1">
      <w:start w:val="1"/>
      <w:numFmt w:val="bullet"/>
      <w:lvlText w:val=""/>
      <w:lvlJc w:val="left"/>
      <w:pPr>
        <w:ind w:left="7501" w:hanging="360"/>
      </w:pPr>
      <w:rPr>
        <w:rFonts w:hint="default" w:ascii="Wingdings" w:hAnsi="Wingdings"/>
      </w:rPr>
    </w:lvl>
  </w:abstractNum>
  <w:abstractNum w:abstractNumId="20" w15:restartNumberingAfterBreak="0">
    <w:nsid w:val="58E80A0D"/>
    <w:multiLevelType w:val="multilevel"/>
    <w:tmpl w:val="556CABF4"/>
    <w:lvl w:ilvl="0">
      <w:start w:val="1"/>
      <w:numFmt w:val="decimal"/>
      <w:lvlText w:val="%1"/>
      <w:lvlJc w:val="left"/>
      <w:pPr>
        <w:ind w:left="432" w:hanging="432"/>
      </w:pPr>
      <w:rPr>
        <w:rFonts w:hint="default"/>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B005768"/>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2" w15:restartNumberingAfterBreak="0">
    <w:nsid w:val="6B33550B"/>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3" w15:restartNumberingAfterBreak="0">
    <w:nsid w:val="6F026E58"/>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4" w15:restartNumberingAfterBreak="0">
    <w:nsid w:val="72F14837"/>
    <w:multiLevelType w:val="multilevel"/>
    <w:tmpl w:val="D42AD71E"/>
    <w:lvl w:ilvl="0">
      <w:start w:val="1"/>
      <w:numFmt w:val="upperLetter"/>
      <w:suff w:val="nothing"/>
      <w:lvlText w:val="Teil %1 – "/>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lvlText w:val="%2."/>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2.%3"/>
      <w:lvlJc w:val="left"/>
      <w:pPr>
        <w:ind w:left="284" w:hanging="284"/>
      </w:pPr>
      <w:rPr>
        <w:rFonts w:hint="default"/>
        <w:b/>
        <w:i w:val="0"/>
        <w:sz w:val="13"/>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75F16EA9"/>
    <w:multiLevelType w:val="multilevel"/>
    <w:tmpl w:val="C6B495C4"/>
    <w:lvl w:ilvl="0">
      <w:start w:val="1"/>
      <w:numFmt w:val="upperLetter"/>
      <w:suff w:val="space"/>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hint="default" w:asciiTheme="majorHAnsi" w:hAnsiTheme="majorHAnsi"/>
        <w:sz w:val="13"/>
      </w:rPr>
    </w:lvl>
    <w:lvl w:ilvl="2">
      <w:start w:val="1"/>
      <w:numFmt w:val="decimal"/>
      <w:lvlRestart w:val="1"/>
      <w:isLgl/>
      <w:lvlText w:val="%2.%3."/>
      <w:lvlJc w:val="right"/>
      <w:pPr>
        <w:tabs>
          <w:tab w:val="num" w:pos="284"/>
        </w:tabs>
        <w:ind w:left="284" w:firstLine="0"/>
      </w:pPr>
      <w:rPr>
        <w:rFonts w:hint="default" w:asciiTheme="majorHAnsi" w:hAnsiTheme="majorHAnsi"/>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6" w15:restartNumberingAfterBreak="0">
    <w:nsid w:val="7C396B58"/>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41194793">
    <w:abstractNumId w:val="19"/>
  </w:num>
  <w:num w:numId="2" w16cid:durableId="306936400">
    <w:abstractNumId w:val="17"/>
  </w:num>
  <w:num w:numId="3" w16cid:durableId="493957487">
    <w:abstractNumId w:val="17"/>
  </w:num>
  <w:num w:numId="4" w16cid:durableId="600921258">
    <w:abstractNumId w:val="1"/>
  </w:num>
  <w:num w:numId="5" w16cid:durableId="1718893698">
    <w:abstractNumId w:val="3"/>
  </w:num>
  <w:num w:numId="6" w16cid:durableId="1725176685">
    <w:abstractNumId w:val="9"/>
  </w:num>
  <w:num w:numId="7" w16cid:durableId="3080491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77424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80088749">
    <w:abstractNumId w:val="5"/>
  </w:num>
  <w:num w:numId="10" w16cid:durableId="1890452291">
    <w:abstractNumId w:val="26"/>
  </w:num>
  <w:num w:numId="11" w16cid:durableId="1190334647">
    <w:abstractNumId w:val="18"/>
  </w:num>
  <w:num w:numId="12" w16cid:durableId="2079131938">
    <w:abstractNumId w:val="16"/>
  </w:num>
  <w:num w:numId="13" w16cid:durableId="1975677668">
    <w:abstractNumId w:val="4"/>
  </w:num>
  <w:num w:numId="14" w16cid:durableId="968441099">
    <w:abstractNumId w:val="22"/>
  </w:num>
  <w:num w:numId="15" w16cid:durableId="2140217333">
    <w:abstractNumId w:val="0"/>
  </w:num>
  <w:num w:numId="16" w16cid:durableId="2015759259">
    <w:abstractNumId w:val="8"/>
  </w:num>
  <w:num w:numId="17" w16cid:durableId="2146005554">
    <w:abstractNumId w:val="14"/>
  </w:num>
  <w:num w:numId="18" w16cid:durableId="1071345670">
    <w:abstractNumId w:val="23"/>
  </w:num>
  <w:num w:numId="19" w16cid:durableId="668366374">
    <w:abstractNumId w:val="12"/>
  </w:num>
  <w:num w:numId="20" w16cid:durableId="1385258291">
    <w:abstractNumId w:val="20"/>
  </w:num>
  <w:num w:numId="21" w16cid:durableId="1211041137">
    <w:abstractNumId w:val="11"/>
    <w:lvlOverride w:ilvl="0">
      <w:lvl w:ilvl="0">
        <w:start w:val="1"/>
        <w:numFmt w:val="upperLetter"/>
        <w:suff w:val="nothing"/>
        <w:lvlText w:val="Teil %1 –"/>
        <w:lvlJc w:val="left"/>
        <w:pPr>
          <w:ind w:left="0" w:firstLine="0"/>
        </w:pPr>
        <w:rPr>
          <w:rFonts w:asciiTheme="majorHAnsi" w:hAnsiTheme="majorHAnsi"/>
          <w:b w:val="0"/>
          <w:i w:val="0"/>
          <w:caps/>
          <w:smallCaps w:val="0"/>
          <w:strike w:val="0"/>
          <w:dstrike w:val="0"/>
          <w:vanish w:val="0"/>
          <w:color w:val="auto"/>
          <w:sz w:val="13"/>
          <w:vertAlign w:val="baseline"/>
        </w:rPr>
      </w:lvl>
    </w:lvlOverride>
    <w:lvlOverride w:ilvl="1">
      <w:lvl w:ilvl="1">
        <w:start w:val="1"/>
        <w:numFmt w:val="decimal"/>
        <w:lvlText w:val="%2."/>
        <w:lvlJc w:val="left"/>
        <w:pPr>
          <w:tabs>
            <w:tab w:val="num" w:pos="284"/>
          </w:tabs>
          <w:ind w:left="284" w:firstLine="0"/>
        </w:pPr>
        <w:rPr>
          <w:rFonts w:asciiTheme="majorHAnsi" w:hAnsiTheme="majorHAnsi"/>
          <w:sz w:val="13"/>
        </w:rPr>
      </w:lvl>
    </w:lvlOverride>
    <w:lvlOverride w:ilvl="2">
      <w:lvl w:ilvl="2">
        <w:start w:val="1"/>
        <w:numFmt w:val="decimal"/>
        <w:lvlText w:val="%2.%3."/>
        <w:lvlJc w:val="right"/>
        <w:pPr>
          <w:tabs>
            <w:tab w:val="num" w:pos="284"/>
          </w:tabs>
          <w:ind w:left="284" w:firstLine="0"/>
        </w:pPr>
        <w:rPr>
          <w:rFonts w:hint="default" w:asciiTheme="majorHAnsi" w:hAnsiTheme="majorHAnsi"/>
          <w:b/>
          <w:i w:val="0"/>
          <w:sz w:val="13"/>
        </w:rPr>
      </w:lvl>
    </w:lvlOverride>
    <w:lvlOverride w:ilvl="3">
      <w:lvl w:ilvl="3">
        <w:start w:val="1"/>
        <w:numFmt w:val="none"/>
        <w:lvlText w:val="%4"/>
        <w:lvlJc w:val="left"/>
        <w:pPr>
          <w:ind w:left="284" w:firstLine="0"/>
        </w:pPr>
        <w:rPr>
          <w:rFonts w:hint="default"/>
        </w:rPr>
      </w:lvl>
    </w:lvlOverride>
    <w:lvlOverride w:ilvl="4">
      <w:lvl w:ilvl="4">
        <w:start w:val="1"/>
        <w:numFmt w:val="none"/>
        <w:lvlText w:val="%5"/>
        <w:lvlJc w:val="left"/>
        <w:pPr>
          <w:ind w:left="284" w:firstLine="0"/>
        </w:pPr>
        <w:rPr>
          <w:rFonts w:hint="default"/>
        </w:rPr>
      </w:lvl>
    </w:lvlOverride>
    <w:lvlOverride w:ilvl="5">
      <w:lvl w:ilvl="5">
        <w:start w:val="1"/>
        <w:numFmt w:val="none"/>
        <w:lvlText w:val="%6"/>
        <w:lvlJc w:val="right"/>
        <w:pPr>
          <w:ind w:left="284" w:firstLine="0"/>
        </w:pPr>
        <w:rPr>
          <w:rFonts w:hint="default"/>
        </w:rPr>
      </w:lvl>
    </w:lvlOverride>
    <w:lvlOverride w:ilvl="6">
      <w:lvl w:ilvl="6">
        <w:start w:val="1"/>
        <w:numFmt w:val="none"/>
        <w:lvlText w:val="%7"/>
        <w:lvlJc w:val="left"/>
        <w:pPr>
          <w:ind w:left="284" w:firstLine="0"/>
        </w:pPr>
        <w:rPr>
          <w:rFonts w:hint="default"/>
        </w:rPr>
      </w:lvl>
    </w:lvlOverride>
    <w:lvlOverride w:ilvl="7">
      <w:lvl w:ilvl="7">
        <w:start w:val="1"/>
        <w:numFmt w:val="none"/>
        <w:lvlText w:val="%8"/>
        <w:lvlJc w:val="left"/>
        <w:pPr>
          <w:ind w:left="284" w:firstLine="0"/>
        </w:pPr>
        <w:rPr>
          <w:rFonts w:hint="default"/>
        </w:rPr>
      </w:lvl>
    </w:lvlOverride>
    <w:lvlOverride w:ilvl="8">
      <w:lvl w:ilvl="8">
        <w:start w:val="1"/>
        <w:numFmt w:val="none"/>
        <w:lvlText w:val="%9"/>
        <w:lvlJc w:val="right"/>
        <w:pPr>
          <w:ind w:left="284" w:firstLine="0"/>
        </w:pPr>
        <w:rPr>
          <w:rFonts w:hint="default"/>
        </w:rPr>
      </w:lvl>
    </w:lvlOverride>
  </w:num>
  <w:num w:numId="22" w16cid:durableId="387798960">
    <w:abstractNumId w:val="13"/>
  </w:num>
  <w:num w:numId="23" w16cid:durableId="23676759">
    <w:abstractNumId w:val="25"/>
  </w:num>
  <w:num w:numId="24" w16cid:durableId="979699173">
    <w:abstractNumId w:val="7"/>
  </w:num>
  <w:num w:numId="25" w16cid:durableId="10895005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6659015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552188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37353725">
    <w:abstractNumId w:val="11"/>
    <w:lvlOverride w:ilvl="0">
      <w:startOverride w:val="2"/>
      <w:lvl w:ilvl="0">
        <w:start w:val="2"/>
        <w:numFmt w:val="upperLetter"/>
        <w:suff w:val="nothing"/>
        <w:lvlText w:val="Teil %1 –"/>
        <w:lvlJc w:val="left"/>
        <w:pPr>
          <w:ind w:left="0" w:firstLine="0"/>
        </w:pPr>
        <w:rPr>
          <w:rFonts w:hint="default" w:asciiTheme="majorHAnsi" w:hAnsiTheme="majorHAnsi"/>
          <w:b w:val="0"/>
          <w:i w:val="0"/>
          <w:caps/>
          <w:smallCaps w:val="0"/>
          <w:strike w:val="0"/>
          <w:dstrike w:val="0"/>
          <w:vanish w:val="0"/>
          <w:color w:val="auto"/>
          <w:sz w:val="13"/>
          <w:vertAlign w:val="baseline"/>
        </w:rPr>
      </w:lvl>
    </w:lvlOverride>
    <w:lvlOverride w:ilvl="1">
      <w:startOverride w:val="12"/>
      <w:lvl w:ilvl="1">
        <w:start w:val="12"/>
        <w:numFmt w:val="decimal"/>
        <w:lvlText w:val="%2."/>
        <w:lvlJc w:val="left"/>
        <w:pPr>
          <w:tabs>
            <w:tab w:val="num" w:pos="284"/>
          </w:tabs>
          <w:ind w:left="284" w:firstLine="0"/>
        </w:pPr>
        <w:rPr>
          <w:rFonts w:hint="default" w:asciiTheme="majorHAnsi" w:hAnsiTheme="majorHAnsi"/>
          <w:sz w:val="13"/>
        </w:rPr>
      </w:lvl>
    </w:lvlOverride>
    <w:lvlOverride w:ilvl="2">
      <w:startOverride w:val="1"/>
      <w:lvl w:ilvl="2">
        <w:start w:val="1"/>
        <w:numFmt w:val="decimal"/>
        <w:lvlText w:val="%2.%3."/>
        <w:lvlJc w:val="right"/>
        <w:pPr>
          <w:tabs>
            <w:tab w:val="num" w:pos="284"/>
          </w:tabs>
          <w:ind w:left="284" w:firstLine="0"/>
        </w:pPr>
        <w:rPr>
          <w:rFonts w:hint="default" w:asciiTheme="majorHAnsi" w:hAnsiTheme="majorHAnsi"/>
          <w:b/>
          <w:i w:val="0"/>
          <w:sz w:val="13"/>
        </w:rPr>
      </w:lvl>
    </w:lvlOverride>
    <w:lvlOverride w:ilvl="3">
      <w:startOverride w:val="1"/>
      <w:lvl w:ilvl="3">
        <w:start w:val="1"/>
        <w:numFmt w:val="none"/>
        <w:lvlText w:val="%4"/>
        <w:lvlJc w:val="left"/>
        <w:pPr>
          <w:ind w:left="284" w:firstLine="0"/>
        </w:pPr>
        <w:rPr>
          <w:rFonts w:hint="default"/>
        </w:rPr>
      </w:lvl>
    </w:lvlOverride>
    <w:lvlOverride w:ilvl="4">
      <w:startOverride w:val="1"/>
      <w:lvl w:ilvl="4">
        <w:start w:val="1"/>
        <w:numFmt w:val="none"/>
        <w:lvlText w:val="%5"/>
        <w:lvlJc w:val="left"/>
        <w:pPr>
          <w:ind w:left="284" w:firstLine="0"/>
        </w:pPr>
        <w:rPr>
          <w:rFonts w:hint="default"/>
        </w:rPr>
      </w:lvl>
    </w:lvlOverride>
    <w:lvlOverride w:ilvl="5">
      <w:startOverride w:val="1"/>
      <w:lvl w:ilvl="5">
        <w:start w:val="1"/>
        <w:numFmt w:val="none"/>
        <w:lvlText w:val="%6"/>
        <w:lvlJc w:val="right"/>
        <w:pPr>
          <w:ind w:left="284" w:firstLine="0"/>
        </w:pPr>
        <w:rPr>
          <w:rFonts w:hint="default"/>
        </w:rPr>
      </w:lvl>
    </w:lvlOverride>
    <w:lvlOverride w:ilvl="6">
      <w:startOverride w:val="1"/>
      <w:lvl w:ilvl="6">
        <w:start w:val="1"/>
        <w:numFmt w:val="none"/>
        <w:lvlText w:val="%7"/>
        <w:lvlJc w:val="left"/>
        <w:pPr>
          <w:ind w:left="284" w:firstLine="0"/>
        </w:pPr>
        <w:rPr>
          <w:rFonts w:hint="default"/>
        </w:rPr>
      </w:lvl>
    </w:lvlOverride>
    <w:lvlOverride w:ilvl="7">
      <w:startOverride w:val="1"/>
      <w:lvl w:ilvl="7">
        <w:start w:val="1"/>
        <w:numFmt w:val="none"/>
        <w:lvlText w:val="%8"/>
        <w:lvlJc w:val="left"/>
        <w:pPr>
          <w:ind w:left="284" w:firstLine="0"/>
        </w:pPr>
        <w:rPr>
          <w:rFonts w:hint="default"/>
        </w:rPr>
      </w:lvl>
    </w:lvlOverride>
    <w:lvlOverride w:ilvl="8">
      <w:startOverride w:val="1"/>
      <w:lvl w:ilvl="8">
        <w:start w:val="1"/>
        <w:numFmt w:val="none"/>
        <w:lvlText w:val="%9"/>
        <w:lvlJc w:val="right"/>
        <w:pPr>
          <w:ind w:left="284" w:firstLine="0"/>
        </w:pPr>
        <w:rPr>
          <w:rFonts w:hint="default"/>
        </w:rPr>
      </w:lvl>
    </w:lvlOverride>
  </w:num>
  <w:num w:numId="29" w16cid:durableId="17625285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1561698">
    <w:abstractNumId w:val="24"/>
  </w:num>
  <w:num w:numId="31" w16cid:durableId="2083943673">
    <w:abstractNumId w:val="21"/>
  </w:num>
  <w:num w:numId="32" w16cid:durableId="883710015">
    <w:abstractNumId w:val="2"/>
  </w:num>
  <w:num w:numId="33" w16cid:durableId="9714467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6049563">
    <w:abstractNumId w:val="10"/>
  </w:num>
  <w:num w:numId="35" w16cid:durableId="146868111">
    <w:abstractNumId w:val="15"/>
  </w:num>
  <w:num w:numId="36" w16cid:durableId="1476482457">
    <w:abstractNumId w:val="24"/>
    <w:lvlOverride w:ilvl="0">
      <w:startOverride w:val="3"/>
    </w:lvlOverride>
    <w:lvlOverride w:ilvl="1">
      <w:startOverride w:val="16"/>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24833926">
    <w:abstractNumId w:val="6"/>
  </w:num>
</w:numbering>
</file>

<file path=word/people.xml><?xml version="1.0" encoding="utf-8"?>
<w15:people xmlns:mc="http://schemas.openxmlformats.org/markup-compatibility/2006" xmlns:w15="http://schemas.microsoft.com/office/word/2012/wordml" mc:Ignorable="w15"/>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270"/>
  <w:hideSpellingErrors/>
  <w:hideGrammaticalErrors/>
  <w:stylePaneFormatFilter w:val="D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1"/>
  <w:stylePaneSortMethod w:val="0000"/>
  <w:trackRevisions w:val="false"/>
  <w:doNotTrackFormatting/>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6CA50E9-3892-460B-B7A8-C0EB0F3CA40C}"/>
    <w:docVar w:name="dgnword-eventsink" w:val="1806354574624"/>
  </w:docVars>
  <w:rsids>
    <w:rsidRoot w:val="00421037"/>
    <w:rsid w:val="0000022D"/>
    <w:rsid w:val="00007825"/>
    <w:rsid w:val="00010143"/>
    <w:rsid w:val="00015155"/>
    <w:rsid w:val="000200E3"/>
    <w:rsid w:val="000211A6"/>
    <w:rsid w:val="00024E13"/>
    <w:rsid w:val="0002719A"/>
    <w:rsid w:val="000312A3"/>
    <w:rsid w:val="0003631F"/>
    <w:rsid w:val="00037B33"/>
    <w:rsid w:val="00040D87"/>
    <w:rsid w:val="00041939"/>
    <w:rsid w:val="000419D4"/>
    <w:rsid w:val="000436A8"/>
    <w:rsid w:val="00044441"/>
    <w:rsid w:val="00044662"/>
    <w:rsid w:val="000557F7"/>
    <w:rsid w:val="000631E6"/>
    <w:rsid w:val="00070096"/>
    <w:rsid w:val="0007104A"/>
    <w:rsid w:val="000720C0"/>
    <w:rsid w:val="000742B8"/>
    <w:rsid w:val="00083389"/>
    <w:rsid w:val="000873E7"/>
    <w:rsid w:val="000904EA"/>
    <w:rsid w:val="0009093B"/>
    <w:rsid w:val="000913E5"/>
    <w:rsid w:val="00093BC4"/>
    <w:rsid w:val="000943AD"/>
    <w:rsid w:val="00094D5F"/>
    <w:rsid w:val="00094F0A"/>
    <w:rsid w:val="000A0702"/>
    <w:rsid w:val="000A3D9A"/>
    <w:rsid w:val="000A4FA9"/>
    <w:rsid w:val="000A6DB8"/>
    <w:rsid w:val="000C2D55"/>
    <w:rsid w:val="000C3C7B"/>
    <w:rsid w:val="000C70CD"/>
    <w:rsid w:val="000D7A5A"/>
    <w:rsid w:val="000E0BE9"/>
    <w:rsid w:val="000F0107"/>
    <w:rsid w:val="000F2C45"/>
    <w:rsid w:val="0010500D"/>
    <w:rsid w:val="00107074"/>
    <w:rsid w:val="001106E5"/>
    <w:rsid w:val="00115CC7"/>
    <w:rsid w:val="00131D82"/>
    <w:rsid w:val="00133A7E"/>
    <w:rsid w:val="001410F6"/>
    <w:rsid w:val="00150AAB"/>
    <w:rsid w:val="00156935"/>
    <w:rsid w:val="00156ED0"/>
    <w:rsid w:val="00157D56"/>
    <w:rsid w:val="0016761A"/>
    <w:rsid w:val="001769A4"/>
    <w:rsid w:val="001772C1"/>
    <w:rsid w:val="00177F7D"/>
    <w:rsid w:val="00180576"/>
    <w:rsid w:val="00180AEE"/>
    <w:rsid w:val="00195307"/>
    <w:rsid w:val="00196902"/>
    <w:rsid w:val="001A02F6"/>
    <w:rsid w:val="001A0612"/>
    <w:rsid w:val="001A1DB5"/>
    <w:rsid w:val="001A6E15"/>
    <w:rsid w:val="001A6E5B"/>
    <w:rsid w:val="001A7804"/>
    <w:rsid w:val="001B46FD"/>
    <w:rsid w:val="001B7084"/>
    <w:rsid w:val="001C2299"/>
    <w:rsid w:val="001D601A"/>
    <w:rsid w:val="001E1201"/>
    <w:rsid w:val="001F5AFB"/>
    <w:rsid w:val="002119E4"/>
    <w:rsid w:val="0021261E"/>
    <w:rsid w:val="00213C73"/>
    <w:rsid w:val="002169C2"/>
    <w:rsid w:val="00217577"/>
    <w:rsid w:val="002212E7"/>
    <w:rsid w:val="002340D0"/>
    <w:rsid w:val="00240D7B"/>
    <w:rsid w:val="0024492E"/>
    <w:rsid w:val="00244CA9"/>
    <w:rsid w:val="00246B62"/>
    <w:rsid w:val="00250563"/>
    <w:rsid w:val="002548B9"/>
    <w:rsid w:val="00255678"/>
    <w:rsid w:val="00256536"/>
    <w:rsid w:val="00256F2A"/>
    <w:rsid w:val="002579DE"/>
    <w:rsid w:val="002639CE"/>
    <w:rsid w:val="00263C4D"/>
    <w:rsid w:val="002673BF"/>
    <w:rsid w:val="002711DD"/>
    <w:rsid w:val="00273710"/>
    <w:rsid w:val="00280D8F"/>
    <w:rsid w:val="00287124"/>
    <w:rsid w:val="002916A8"/>
    <w:rsid w:val="0029623B"/>
    <w:rsid w:val="00296EFB"/>
    <w:rsid w:val="002A0C15"/>
    <w:rsid w:val="002A0C25"/>
    <w:rsid w:val="002B0CD4"/>
    <w:rsid w:val="002B29F8"/>
    <w:rsid w:val="002B3C7E"/>
    <w:rsid w:val="002B4742"/>
    <w:rsid w:val="002B7871"/>
    <w:rsid w:val="002B78D8"/>
    <w:rsid w:val="002B7F9D"/>
    <w:rsid w:val="002C085B"/>
    <w:rsid w:val="002C215C"/>
    <w:rsid w:val="002C34CA"/>
    <w:rsid w:val="002D275D"/>
    <w:rsid w:val="002D3641"/>
    <w:rsid w:val="002D5415"/>
    <w:rsid w:val="002D5820"/>
    <w:rsid w:val="002D6722"/>
    <w:rsid w:val="002D77D2"/>
    <w:rsid w:val="002F5F29"/>
    <w:rsid w:val="002F701D"/>
    <w:rsid w:val="00312348"/>
    <w:rsid w:val="003131BA"/>
    <w:rsid w:val="00313F01"/>
    <w:rsid w:val="0031484B"/>
    <w:rsid w:val="003149AD"/>
    <w:rsid w:val="00315C76"/>
    <w:rsid w:val="0031644F"/>
    <w:rsid w:val="00322074"/>
    <w:rsid w:val="00327D08"/>
    <w:rsid w:val="00332D8A"/>
    <w:rsid w:val="00346A4D"/>
    <w:rsid w:val="00350610"/>
    <w:rsid w:val="003540FA"/>
    <w:rsid w:val="003656C7"/>
    <w:rsid w:val="003672B2"/>
    <w:rsid w:val="00371500"/>
    <w:rsid w:val="00371623"/>
    <w:rsid w:val="00372B5B"/>
    <w:rsid w:val="003742EF"/>
    <w:rsid w:val="003A15AD"/>
    <w:rsid w:val="003B0FE6"/>
    <w:rsid w:val="003B14AF"/>
    <w:rsid w:val="003B1C57"/>
    <w:rsid w:val="003B2C25"/>
    <w:rsid w:val="003C03BC"/>
    <w:rsid w:val="003C151A"/>
    <w:rsid w:val="003C593F"/>
    <w:rsid w:val="003D0FBF"/>
    <w:rsid w:val="003D1779"/>
    <w:rsid w:val="003D1EBD"/>
    <w:rsid w:val="003D2286"/>
    <w:rsid w:val="003D68F4"/>
    <w:rsid w:val="003D6A24"/>
    <w:rsid w:val="003E03AF"/>
    <w:rsid w:val="003F36B6"/>
    <w:rsid w:val="003F4F94"/>
    <w:rsid w:val="004020E8"/>
    <w:rsid w:val="00405528"/>
    <w:rsid w:val="004066B3"/>
    <w:rsid w:val="0041679B"/>
    <w:rsid w:val="00417F5B"/>
    <w:rsid w:val="00421037"/>
    <w:rsid w:val="004231B6"/>
    <w:rsid w:val="0043201B"/>
    <w:rsid w:val="00434485"/>
    <w:rsid w:val="004349D5"/>
    <w:rsid w:val="00436F80"/>
    <w:rsid w:val="00437EC7"/>
    <w:rsid w:val="00442E3C"/>
    <w:rsid w:val="00442E71"/>
    <w:rsid w:val="00445431"/>
    <w:rsid w:val="004556C9"/>
    <w:rsid w:val="00455F80"/>
    <w:rsid w:val="004639BE"/>
    <w:rsid w:val="00466074"/>
    <w:rsid w:val="004708BE"/>
    <w:rsid w:val="00472400"/>
    <w:rsid w:val="004737F2"/>
    <w:rsid w:val="00477E82"/>
    <w:rsid w:val="00484D31"/>
    <w:rsid w:val="0048525B"/>
    <w:rsid w:val="004866F8"/>
    <w:rsid w:val="0048712E"/>
    <w:rsid w:val="004902AB"/>
    <w:rsid w:val="00497C0B"/>
    <w:rsid w:val="004A01A2"/>
    <w:rsid w:val="004A36D5"/>
    <w:rsid w:val="004A3C75"/>
    <w:rsid w:val="004A648B"/>
    <w:rsid w:val="004A753C"/>
    <w:rsid w:val="004A76BF"/>
    <w:rsid w:val="004B2C2C"/>
    <w:rsid w:val="004B791B"/>
    <w:rsid w:val="004C0777"/>
    <w:rsid w:val="004C18B1"/>
    <w:rsid w:val="004C6481"/>
    <w:rsid w:val="004D2B76"/>
    <w:rsid w:val="004D7D58"/>
    <w:rsid w:val="004E4B8A"/>
    <w:rsid w:val="004E59DB"/>
    <w:rsid w:val="004F3F7C"/>
    <w:rsid w:val="004F4A68"/>
    <w:rsid w:val="004F58D1"/>
    <w:rsid w:val="004F7BCC"/>
    <w:rsid w:val="0050148D"/>
    <w:rsid w:val="005019FB"/>
    <w:rsid w:val="005112CE"/>
    <w:rsid w:val="005166C0"/>
    <w:rsid w:val="00524270"/>
    <w:rsid w:val="00525373"/>
    <w:rsid w:val="005337C9"/>
    <w:rsid w:val="00533CE0"/>
    <w:rsid w:val="005361C9"/>
    <w:rsid w:val="00540FBB"/>
    <w:rsid w:val="005411C1"/>
    <w:rsid w:val="005434C5"/>
    <w:rsid w:val="00546832"/>
    <w:rsid w:val="00551FB2"/>
    <w:rsid w:val="00563350"/>
    <w:rsid w:val="00564AD8"/>
    <w:rsid w:val="00564C8D"/>
    <w:rsid w:val="00571719"/>
    <w:rsid w:val="00571A09"/>
    <w:rsid w:val="00581F9C"/>
    <w:rsid w:val="005865DE"/>
    <w:rsid w:val="005946B7"/>
    <w:rsid w:val="00596B1F"/>
    <w:rsid w:val="00597087"/>
    <w:rsid w:val="005A6EB1"/>
    <w:rsid w:val="005B4A7D"/>
    <w:rsid w:val="005C1A68"/>
    <w:rsid w:val="005C2DF9"/>
    <w:rsid w:val="005C3596"/>
    <w:rsid w:val="005C5CC2"/>
    <w:rsid w:val="005C7677"/>
    <w:rsid w:val="005C7ED4"/>
    <w:rsid w:val="00600D1C"/>
    <w:rsid w:val="00603FB9"/>
    <w:rsid w:val="00605102"/>
    <w:rsid w:val="0061353D"/>
    <w:rsid w:val="00623222"/>
    <w:rsid w:val="00623C8F"/>
    <w:rsid w:val="00626D30"/>
    <w:rsid w:val="00643CC4"/>
    <w:rsid w:val="0065377E"/>
    <w:rsid w:val="00660CD4"/>
    <w:rsid w:val="00667BBA"/>
    <w:rsid w:val="00670FF1"/>
    <w:rsid w:val="00682738"/>
    <w:rsid w:val="00683BB7"/>
    <w:rsid w:val="00684A75"/>
    <w:rsid w:val="00686CD6"/>
    <w:rsid w:val="00686D61"/>
    <w:rsid w:val="00686F83"/>
    <w:rsid w:val="00696690"/>
    <w:rsid w:val="006A18A1"/>
    <w:rsid w:val="006A4658"/>
    <w:rsid w:val="006A4934"/>
    <w:rsid w:val="006A4C75"/>
    <w:rsid w:val="006C15E1"/>
    <w:rsid w:val="006C4E6A"/>
    <w:rsid w:val="006D3799"/>
    <w:rsid w:val="006D398A"/>
    <w:rsid w:val="006D4ACB"/>
    <w:rsid w:val="006D6E33"/>
    <w:rsid w:val="006E148D"/>
    <w:rsid w:val="006E2330"/>
    <w:rsid w:val="006F3558"/>
    <w:rsid w:val="006F3EC4"/>
    <w:rsid w:val="0070227D"/>
    <w:rsid w:val="00703AC6"/>
    <w:rsid w:val="00705FA3"/>
    <w:rsid w:val="00707736"/>
    <w:rsid w:val="00707A56"/>
    <w:rsid w:val="00707AE8"/>
    <w:rsid w:val="00714AB5"/>
    <w:rsid w:val="00717554"/>
    <w:rsid w:val="00717624"/>
    <w:rsid w:val="007211BC"/>
    <w:rsid w:val="0072157C"/>
    <w:rsid w:val="00721A68"/>
    <w:rsid w:val="00730192"/>
    <w:rsid w:val="007301BA"/>
    <w:rsid w:val="00733869"/>
    <w:rsid w:val="00740D36"/>
    <w:rsid w:val="00745D54"/>
    <w:rsid w:val="00756835"/>
    <w:rsid w:val="00761760"/>
    <w:rsid w:val="00761BE8"/>
    <w:rsid w:val="007648AA"/>
    <w:rsid w:val="007662C1"/>
    <w:rsid w:val="00772CB6"/>
    <w:rsid w:val="0077405C"/>
    <w:rsid w:val="00776623"/>
    <w:rsid w:val="007839E6"/>
    <w:rsid w:val="00795CBA"/>
    <w:rsid w:val="007A4921"/>
    <w:rsid w:val="007A4B69"/>
    <w:rsid w:val="007A7C3D"/>
    <w:rsid w:val="007B22DE"/>
    <w:rsid w:val="007B3886"/>
    <w:rsid w:val="007B53EE"/>
    <w:rsid w:val="007C1C2B"/>
    <w:rsid w:val="007C2B28"/>
    <w:rsid w:val="007C5843"/>
    <w:rsid w:val="007D4A2E"/>
    <w:rsid w:val="007D5D06"/>
    <w:rsid w:val="007D67C8"/>
    <w:rsid w:val="007E3D74"/>
    <w:rsid w:val="007E4225"/>
    <w:rsid w:val="007E6C72"/>
    <w:rsid w:val="007F24E5"/>
    <w:rsid w:val="007F34B6"/>
    <w:rsid w:val="007F3BE8"/>
    <w:rsid w:val="007F3C31"/>
    <w:rsid w:val="007F423D"/>
    <w:rsid w:val="00806E92"/>
    <w:rsid w:val="0081556A"/>
    <w:rsid w:val="00815C1F"/>
    <w:rsid w:val="00821F83"/>
    <w:rsid w:val="00822F8B"/>
    <w:rsid w:val="008238F1"/>
    <w:rsid w:val="008300AD"/>
    <w:rsid w:val="00833AA0"/>
    <w:rsid w:val="00835002"/>
    <w:rsid w:val="008423F6"/>
    <w:rsid w:val="00853B3B"/>
    <w:rsid w:val="0085528A"/>
    <w:rsid w:val="00856074"/>
    <w:rsid w:val="008577BD"/>
    <w:rsid w:val="00857D92"/>
    <w:rsid w:val="00860410"/>
    <w:rsid w:val="00863F9A"/>
    <w:rsid w:val="00872449"/>
    <w:rsid w:val="00872D05"/>
    <w:rsid w:val="0087499D"/>
    <w:rsid w:val="00882BB6"/>
    <w:rsid w:val="00882F7D"/>
    <w:rsid w:val="0088306B"/>
    <w:rsid w:val="0088442B"/>
    <w:rsid w:val="0089346F"/>
    <w:rsid w:val="0089467F"/>
    <w:rsid w:val="008A02CC"/>
    <w:rsid w:val="008A0718"/>
    <w:rsid w:val="008A1EA1"/>
    <w:rsid w:val="008A22C1"/>
    <w:rsid w:val="008A79DA"/>
    <w:rsid w:val="008B0FA1"/>
    <w:rsid w:val="008B1CF6"/>
    <w:rsid w:val="008B395B"/>
    <w:rsid w:val="008B6097"/>
    <w:rsid w:val="008B7A4A"/>
    <w:rsid w:val="008C4F26"/>
    <w:rsid w:val="008C5C2B"/>
    <w:rsid w:val="008D016E"/>
    <w:rsid w:val="008D227C"/>
    <w:rsid w:val="008D2C81"/>
    <w:rsid w:val="008E4D89"/>
    <w:rsid w:val="008F2B47"/>
    <w:rsid w:val="008F7F3D"/>
    <w:rsid w:val="009048DA"/>
    <w:rsid w:val="0090581A"/>
    <w:rsid w:val="00914F44"/>
    <w:rsid w:val="00915B5D"/>
    <w:rsid w:val="009171A1"/>
    <w:rsid w:val="009213B6"/>
    <w:rsid w:val="00927DEC"/>
    <w:rsid w:val="00932142"/>
    <w:rsid w:val="00936332"/>
    <w:rsid w:val="00936D8E"/>
    <w:rsid w:val="009407EA"/>
    <w:rsid w:val="00941CA3"/>
    <w:rsid w:val="00951C22"/>
    <w:rsid w:val="0095227D"/>
    <w:rsid w:val="009626DD"/>
    <w:rsid w:val="00971266"/>
    <w:rsid w:val="0097321D"/>
    <w:rsid w:val="009827AA"/>
    <w:rsid w:val="00986B82"/>
    <w:rsid w:val="0098740D"/>
    <w:rsid w:val="00987C1C"/>
    <w:rsid w:val="00990011"/>
    <w:rsid w:val="009A0535"/>
    <w:rsid w:val="009A0D7F"/>
    <w:rsid w:val="009A6384"/>
    <w:rsid w:val="009B13ED"/>
    <w:rsid w:val="009B144D"/>
    <w:rsid w:val="009B2C72"/>
    <w:rsid w:val="009D3085"/>
    <w:rsid w:val="009D69BD"/>
    <w:rsid w:val="009E7598"/>
    <w:rsid w:val="009F332B"/>
    <w:rsid w:val="009F3681"/>
    <w:rsid w:val="009F6BBF"/>
    <w:rsid w:val="009F6FA6"/>
    <w:rsid w:val="00A0007B"/>
    <w:rsid w:val="00A02213"/>
    <w:rsid w:val="00A1285A"/>
    <w:rsid w:val="00A2184E"/>
    <w:rsid w:val="00A2197B"/>
    <w:rsid w:val="00A32157"/>
    <w:rsid w:val="00A36B74"/>
    <w:rsid w:val="00A43786"/>
    <w:rsid w:val="00A438DF"/>
    <w:rsid w:val="00A51624"/>
    <w:rsid w:val="00A53334"/>
    <w:rsid w:val="00A66C3F"/>
    <w:rsid w:val="00A67858"/>
    <w:rsid w:val="00A718D0"/>
    <w:rsid w:val="00A74022"/>
    <w:rsid w:val="00A74C1C"/>
    <w:rsid w:val="00A85309"/>
    <w:rsid w:val="00A86A38"/>
    <w:rsid w:val="00A905BE"/>
    <w:rsid w:val="00A91F4D"/>
    <w:rsid w:val="00A9200A"/>
    <w:rsid w:val="00A9436D"/>
    <w:rsid w:val="00A94A77"/>
    <w:rsid w:val="00A94E98"/>
    <w:rsid w:val="00A96BBA"/>
    <w:rsid w:val="00A96D4A"/>
    <w:rsid w:val="00AA1210"/>
    <w:rsid w:val="00AA785C"/>
    <w:rsid w:val="00AB56B2"/>
    <w:rsid w:val="00AB7E29"/>
    <w:rsid w:val="00AC011D"/>
    <w:rsid w:val="00AC177D"/>
    <w:rsid w:val="00AC36CF"/>
    <w:rsid w:val="00AD1575"/>
    <w:rsid w:val="00AE1AA7"/>
    <w:rsid w:val="00AE4E43"/>
    <w:rsid w:val="00AE6C1A"/>
    <w:rsid w:val="00AE782B"/>
    <w:rsid w:val="00AF178D"/>
    <w:rsid w:val="00AF338C"/>
    <w:rsid w:val="00B02FC3"/>
    <w:rsid w:val="00B103B7"/>
    <w:rsid w:val="00B129C7"/>
    <w:rsid w:val="00B13E4E"/>
    <w:rsid w:val="00B21A53"/>
    <w:rsid w:val="00B222E0"/>
    <w:rsid w:val="00B25D82"/>
    <w:rsid w:val="00B27212"/>
    <w:rsid w:val="00B347F1"/>
    <w:rsid w:val="00B37F32"/>
    <w:rsid w:val="00B47527"/>
    <w:rsid w:val="00B54CEC"/>
    <w:rsid w:val="00B55C7D"/>
    <w:rsid w:val="00B56D92"/>
    <w:rsid w:val="00B60E79"/>
    <w:rsid w:val="00B66EE3"/>
    <w:rsid w:val="00B73D7A"/>
    <w:rsid w:val="00B74C5E"/>
    <w:rsid w:val="00B82387"/>
    <w:rsid w:val="00B90A7E"/>
    <w:rsid w:val="00BA2318"/>
    <w:rsid w:val="00BA49B6"/>
    <w:rsid w:val="00BB3D23"/>
    <w:rsid w:val="00BB6BB6"/>
    <w:rsid w:val="00BC1CBD"/>
    <w:rsid w:val="00BC2A58"/>
    <w:rsid w:val="00BD3369"/>
    <w:rsid w:val="00BD4CBD"/>
    <w:rsid w:val="00BD68BA"/>
    <w:rsid w:val="00BE006E"/>
    <w:rsid w:val="00BE6ECE"/>
    <w:rsid w:val="00BF615E"/>
    <w:rsid w:val="00BF6AFC"/>
    <w:rsid w:val="00C0083B"/>
    <w:rsid w:val="00C01B32"/>
    <w:rsid w:val="00C02F75"/>
    <w:rsid w:val="00C049F0"/>
    <w:rsid w:val="00C117BD"/>
    <w:rsid w:val="00C162D1"/>
    <w:rsid w:val="00C246A1"/>
    <w:rsid w:val="00C25102"/>
    <w:rsid w:val="00C30A1A"/>
    <w:rsid w:val="00C31E69"/>
    <w:rsid w:val="00C41CCB"/>
    <w:rsid w:val="00C42DC6"/>
    <w:rsid w:val="00C45DB9"/>
    <w:rsid w:val="00C47FDD"/>
    <w:rsid w:val="00C54779"/>
    <w:rsid w:val="00C664E5"/>
    <w:rsid w:val="00C7096B"/>
    <w:rsid w:val="00C71AA5"/>
    <w:rsid w:val="00C724F6"/>
    <w:rsid w:val="00C81892"/>
    <w:rsid w:val="00C96497"/>
    <w:rsid w:val="00CB305C"/>
    <w:rsid w:val="00CD2C57"/>
    <w:rsid w:val="00CE7654"/>
    <w:rsid w:val="00CF03AE"/>
    <w:rsid w:val="00CF2917"/>
    <w:rsid w:val="00CF3788"/>
    <w:rsid w:val="00CF4605"/>
    <w:rsid w:val="00CF5079"/>
    <w:rsid w:val="00CF52C0"/>
    <w:rsid w:val="00CF7068"/>
    <w:rsid w:val="00D020A4"/>
    <w:rsid w:val="00D1606A"/>
    <w:rsid w:val="00D203FF"/>
    <w:rsid w:val="00D23701"/>
    <w:rsid w:val="00D24DC3"/>
    <w:rsid w:val="00D26C94"/>
    <w:rsid w:val="00D379F0"/>
    <w:rsid w:val="00D41D55"/>
    <w:rsid w:val="00D450BE"/>
    <w:rsid w:val="00D45D1B"/>
    <w:rsid w:val="00D47C2D"/>
    <w:rsid w:val="00D57714"/>
    <w:rsid w:val="00D661BC"/>
    <w:rsid w:val="00D6750E"/>
    <w:rsid w:val="00D67D1D"/>
    <w:rsid w:val="00D67DFA"/>
    <w:rsid w:val="00D76A3E"/>
    <w:rsid w:val="00D80C1F"/>
    <w:rsid w:val="00D81B98"/>
    <w:rsid w:val="00D82D6A"/>
    <w:rsid w:val="00D83A1E"/>
    <w:rsid w:val="00D8471B"/>
    <w:rsid w:val="00DA27C6"/>
    <w:rsid w:val="00DA54F0"/>
    <w:rsid w:val="00DA6907"/>
    <w:rsid w:val="00DB0690"/>
    <w:rsid w:val="00DC0441"/>
    <w:rsid w:val="00DC76E9"/>
    <w:rsid w:val="00DD20B2"/>
    <w:rsid w:val="00DD5A56"/>
    <w:rsid w:val="00DE1478"/>
    <w:rsid w:val="00DF139F"/>
    <w:rsid w:val="00DF58FB"/>
    <w:rsid w:val="00DF6ECC"/>
    <w:rsid w:val="00E0011A"/>
    <w:rsid w:val="00E005D3"/>
    <w:rsid w:val="00E015FF"/>
    <w:rsid w:val="00E02C4B"/>
    <w:rsid w:val="00E031B3"/>
    <w:rsid w:val="00E0465A"/>
    <w:rsid w:val="00E11969"/>
    <w:rsid w:val="00E16A7C"/>
    <w:rsid w:val="00E17495"/>
    <w:rsid w:val="00E27BAA"/>
    <w:rsid w:val="00E32097"/>
    <w:rsid w:val="00E469AC"/>
    <w:rsid w:val="00E47823"/>
    <w:rsid w:val="00E5237A"/>
    <w:rsid w:val="00E65E37"/>
    <w:rsid w:val="00E66DF9"/>
    <w:rsid w:val="00E8587F"/>
    <w:rsid w:val="00E90E0C"/>
    <w:rsid w:val="00E938A6"/>
    <w:rsid w:val="00E944B7"/>
    <w:rsid w:val="00E97FB8"/>
    <w:rsid w:val="00EA04DA"/>
    <w:rsid w:val="00EA6077"/>
    <w:rsid w:val="00EB1893"/>
    <w:rsid w:val="00EB3090"/>
    <w:rsid w:val="00EB473A"/>
    <w:rsid w:val="00EC116A"/>
    <w:rsid w:val="00EC1B57"/>
    <w:rsid w:val="00EC21CB"/>
    <w:rsid w:val="00EC2586"/>
    <w:rsid w:val="00ED21B7"/>
    <w:rsid w:val="00EE013E"/>
    <w:rsid w:val="00EE0E03"/>
    <w:rsid w:val="00EE2779"/>
    <w:rsid w:val="00EE3FA6"/>
    <w:rsid w:val="00EE597C"/>
    <w:rsid w:val="00EE761B"/>
    <w:rsid w:val="00EF6A11"/>
    <w:rsid w:val="00EF748E"/>
    <w:rsid w:val="00F014FD"/>
    <w:rsid w:val="00F1773E"/>
    <w:rsid w:val="00F30E38"/>
    <w:rsid w:val="00F32DA2"/>
    <w:rsid w:val="00F343C2"/>
    <w:rsid w:val="00F41369"/>
    <w:rsid w:val="00F420D2"/>
    <w:rsid w:val="00F42A04"/>
    <w:rsid w:val="00F43A0A"/>
    <w:rsid w:val="00F43E93"/>
    <w:rsid w:val="00F502F8"/>
    <w:rsid w:val="00F52B6F"/>
    <w:rsid w:val="00F5395D"/>
    <w:rsid w:val="00F556DA"/>
    <w:rsid w:val="00F6342E"/>
    <w:rsid w:val="00F65B2F"/>
    <w:rsid w:val="00F70CA1"/>
    <w:rsid w:val="00F720DB"/>
    <w:rsid w:val="00F73846"/>
    <w:rsid w:val="00F805F5"/>
    <w:rsid w:val="00F81744"/>
    <w:rsid w:val="00F87D5C"/>
    <w:rsid w:val="00F93955"/>
    <w:rsid w:val="00F973F1"/>
    <w:rsid w:val="00FA2276"/>
    <w:rsid w:val="00FA3F6D"/>
    <w:rsid w:val="00FA5BEB"/>
    <w:rsid w:val="00FA7C6E"/>
    <w:rsid w:val="00FB64CB"/>
    <w:rsid w:val="00FB687C"/>
    <w:rsid w:val="00FB7125"/>
    <w:rsid w:val="00FB7A42"/>
    <w:rsid w:val="00FC0412"/>
    <w:rsid w:val="00FC68B9"/>
    <w:rsid w:val="00FC7334"/>
    <w:rsid w:val="00FC73CE"/>
    <w:rsid w:val="00FD0789"/>
    <w:rsid w:val="00FD399E"/>
    <w:rsid w:val="00FD44F6"/>
    <w:rsid w:val="00FD4B0E"/>
    <w:rsid w:val="00FD4E8A"/>
    <w:rsid w:val="00FD5BD4"/>
    <w:rsid w:val="00FE63D3"/>
    <w:rsid w:val="00FF218B"/>
    <w:rsid w:val="02A574AC"/>
    <w:rsid w:val="0AB08691"/>
    <w:rsid w:val="0F15CC81"/>
    <w:rsid w:val="13BBC1F6"/>
    <w:rsid w:val="18806278"/>
    <w:rsid w:val="1F3C93AA"/>
    <w:rsid w:val="201E282B"/>
    <w:rsid w:val="206D3CB3"/>
    <w:rsid w:val="245C51CA"/>
    <w:rsid w:val="2793F28C"/>
    <w:rsid w:val="292FC2ED"/>
    <w:rsid w:val="2A025523"/>
    <w:rsid w:val="2AD68A54"/>
    <w:rsid w:val="2BF9387C"/>
    <w:rsid w:val="2E281726"/>
    <w:rsid w:val="2F5E33DC"/>
    <w:rsid w:val="313D20B8"/>
    <w:rsid w:val="31466907"/>
    <w:rsid w:val="31B319C0"/>
    <w:rsid w:val="31BA227C"/>
    <w:rsid w:val="33A95243"/>
    <w:rsid w:val="35606665"/>
    <w:rsid w:val="35D36D7F"/>
    <w:rsid w:val="38BE9327"/>
    <w:rsid w:val="3D01E93C"/>
    <w:rsid w:val="3F752B64"/>
    <w:rsid w:val="428CA9E7"/>
    <w:rsid w:val="44DB0C7E"/>
    <w:rsid w:val="454A0B97"/>
    <w:rsid w:val="456333F4"/>
    <w:rsid w:val="46FF0455"/>
    <w:rsid w:val="48CDE21E"/>
    <w:rsid w:val="49600214"/>
    <w:rsid w:val="4A36A517"/>
    <w:rsid w:val="4CBC81C0"/>
    <w:rsid w:val="4D073DE3"/>
    <w:rsid w:val="4D36C6D2"/>
    <w:rsid w:val="508A6159"/>
    <w:rsid w:val="518717EA"/>
    <w:rsid w:val="5267AFE3"/>
    <w:rsid w:val="53C2021B"/>
    <w:rsid w:val="5DD44D0D"/>
    <w:rsid w:val="5F701D6E"/>
    <w:rsid w:val="633A374E"/>
    <w:rsid w:val="68E08115"/>
    <w:rsid w:val="697B6F85"/>
    <w:rsid w:val="6A7C5176"/>
    <w:rsid w:val="780ACF72"/>
    <w:rsid w:val="78F447FA"/>
    <w:rsid w:val="78FE5E5E"/>
    <w:rsid w:val="7A07BE14"/>
    <w:rsid w:val="7F3B7D29"/>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F60DA"/>
  <w15:chartTrackingRefBased/>
  <w15:docId w15:val="{F1EB7768-A233-427D-89EA-22A61096513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Calibri" w:hAnsi="Calibri" w:cs="Times New Roman" w:eastAsiaTheme="minorHAns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uiPriority="9"/>
    <w:lsdException w:name="heading 3" w:uiPriority="9" w:semiHidden="1" w:qFormat="1"/>
    <w:lsdException w:name="heading 4" w:uiPriority="9" w:semiHidden="1" w:qFormat="1"/>
    <w:lsdException w:name="heading 5" w:uiPriority="9" w:semiHidden="1" w:qFormat="1"/>
    <w:lsdException w:name="heading 6" w:uiPriority="9" w:semiHidden="1" w:qFormat="1"/>
    <w:lsdException w:name="heading 7" w:uiPriority="9" w:semiHidden="1" w:qFormat="1"/>
    <w:lsdException w:name="heading 8" w:uiPriority="9" w:semiHidden="1" w:qFormat="1"/>
    <w:lsdException w:name="heading 9" w:uiPriority="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semiHidden="1"/>
    <w:lsdException w:name="toc 4" w:uiPriority="39" w:semiHidden="1"/>
    <w:lsdException w:name="toc 5" w:uiPriority="39" w:semiHidden="1"/>
    <w:lsdException w:name="toc 6" w:uiPriority="39" w:semiHidden="1"/>
    <w:lsdException w:name="toc 7" w:uiPriority="39" w:semiHidden="1"/>
    <w:lsdException w:name="toc 8" w:uiPriority="39" w:semiHidden="1"/>
    <w:lsdException w:name="toc 9" w:uiPriority="39" w:semiHidden="1"/>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uiPriority="35" w:semiHidden="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uiPriority="1" w:semiHidden="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uiPriority="22" w:semiHidden="1" w:qFormat="1"/>
    <w:lsdException w:name="Emphasis" w:uiPriority="20" w:semiHidden="1"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qFormat="1"/>
    <w:lsdException w:name="Intense Quote" w:uiPriority="30"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qFormat="1"/>
    <w:lsdException w:name="Intense Emphasis" w:uiPriority="21" w:semiHidden="1" w:qFormat="1"/>
    <w:lsdException w:name="Subtle Reference" w:uiPriority="31" w:semiHidden="1" w:qFormat="1"/>
    <w:lsdException w:name="Intense Reference" w:uiPriority="32" w:semiHidden="1" w:qFormat="1"/>
    <w:lsdException w:name="Book Title" w:uiPriority="33" w:semiHidden="1" w:qFormat="1"/>
    <w:lsdException w:name="Bibliography" w:uiPriority="37" w:semiHidden="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styleId="Standard" w:default="1">
    <w:name w:val="Normal"/>
    <w:semiHidden/>
    <w:qFormat/>
    <w:rsid w:val="000943AD"/>
    <w:rPr>
      <w:rFonts w:asciiTheme="minorHAnsi" w:hAnsiTheme="minorHAnsi"/>
    </w:rPr>
  </w:style>
  <w:style w:type="paragraph" w:styleId="berschrift1">
    <w:name w:val="heading 1"/>
    <w:aliases w:val="Überschrift Ebene 1 (Teil)"/>
    <w:basedOn w:val="Standard"/>
    <w:next w:val="Inhalt"/>
    <w:link w:val="berschrift1Zchn"/>
    <w:uiPriority w:val="9"/>
    <w:rsid w:val="000211A6"/>
    <w:pPr>
      <w:keepNext/>
      <w:keepLines/>
      <w:tabs>
        <w:tab w:val="left" w:pos="284"/>
      </w:tabs>
      <w:spacing w:after="136" w:line="136" w:lineRule="exact"/>
      <w:outlineLvl w:val="0"/>
    </w:pPr>
    <w:rPr>
      <w:rFonts w:eastAsiaTheme="majorEastAsia" w:cstheme="majorBidi"/>
      <w:b/>
      <w:caps/>
      <w:color w:val="000000" w:themeColor="text1"/>
      <w:sz w:val="13"/>
      <w:szCs w:val="32"/>
    </w:rPr>
  </w:style>
  <w:style w:type="paragraph" w:styleId="berschrift2">
    <w:name w:val="heading 2"/>
    <w:aliases w:val="Überschrift Ebene 2 (Kapitel)"/>
    <w:basedOn w:val="Standard"/>
    <w:next w:val="Inhalt"/>
    <w:link w:val="berschrift2Zchn"/>
    <w:uiPriority w:val="9"/>
    <w:rsid w:val="00932142"/>
    <w:pPr>
      <w:keepNext/>
      <w:tabs>
        <w:tab w:val="left" w:pos="284"/>
      </w:tabs>
      <w:spacing w:line="136" w:lineRule="exact"/>
      <w:outlineLvl w:val="1"/>
    </w:pPr>
    <w:rPr>
      <w:rFonts w:asciiTheme="majorHAnsi" w:hAnsiTheme="majorHAnsi"/>
      <w:b/>
      <w:sz w:val="13"/>
    </w:rPr>
  </w:style>
  <w:style w:type="paragraph" w:styleId="berschrift3">
    <w:name w:val="heading 3"/>
    <w:aliases w:val="Überschrift Ebene 3 (Unterteil)"/>
    <w:basedOn w:val="Standard"/>
    <w:next w:val="Inhalt"/>
    <w:link w:val="berschrift3Zchn"/>
    <w:uiPriority w:val="9"/>
    <w:qFormat/>
    <w:rsid w:val="00932142"/>
    <w:pPr>
      <w:keepNext/>
      <w:tabs>
        <w:tab w:val="left" w:pos="284"/>
      </w:tabs>
      <w:outlineLvl w:val="2"/>
    </w:pPr>
    <w:rPr>
      <w:rFonts w:asciiTheme="majorHAnsi" w:hAnsiTheme="majorHAnsi"/>
      <w:b/>
      <w:sz w:val="13"/>
    </w:rPr>
  </w:style>
  <w:style w:type="paragraph" w:styleId="berschrift4">
    <w:name w:val="heading 4"/>
    <w:basedOn w:val="Standard"/>
    <w:next w:val="Standard"/>
    <w:link w:val="berschrift4Zchn"/>
    <w:uiPriority w:val="9"/>
    <w:semiHidden/>
    <w:qFormat/>
    <w:rsid w:val="00776623"/>
    <w:pPr>
      <w:keepNext/>
      <w:keepLines/>
      <w:numPr>
        <w:ilvl w:val="3"/>
        <w:numId w:val="30"/>
      </w:numPr>
      <w:spacing w:before="40"/>
      <w:outlineLvl w:val="3"/>
    </w:pPr>
    <w:rPr>
      <w:rFonts w:asciiTheme="majorHAnsi" w:hAnsiTheme="majorHAnsi" w:eastAsiaTheme="majorEastAsia" w:cstheme="majorBidi"/>
      <w:i/>
      <w:iCs/>
      <w:color w:val="000000" w:themeColor="accent1" w:themeShade="BF"/>
    </w:rPr>
  </w:style>
  <w:style w:type="paragraph" w:styleId="berschrift5">
    <w:name w:val="heading 5"/>
    <w:basedOn w:val="Standard"/>
    <w:next w:val="Standard"/>
    <w:link w:val="berschrift5Zchn"/>
    <w:uiPriority w:val="9"/>
    <w:semiHidden/>
    <w:qFormat/>
    <w:rsid w:val="00776623"/>
    <w:pPr>
      <w:keepNext/>
      <w:keepLines/>
      <w:numPr>
        <w:ilvl w:val="4"/>
        <w:numId w:val="30"/>
      </w:numPr>
      <w:spacing w:before="40"/>
      <w:outlineLvl w:val="4"/>
    </w:pPr>
    <w:rPr>
      <w:rFonts w:asciiTheme="majorHAnsi" w:hAnsiTheme="majorHAnsi" w:eastAsiaTheme="majorEastAsia" w:cstheme="majorBidi"/>
      <w:color w:val="000000" w:themeColor="accent1" w:themeShade="BF"/>
    </w:rPr>
  </w:style>
  <w:style w:type="paragraph" w:styleId="berschrift6">
    <w:name w:val="heading 6"/>
    <w:basedOn w:val="Standard"/>
    <w:next w:val="Standard"/>
    <w:link w:val="berschrift6Zchn"/>
    <w:uiPriority w:val="9"/>
    <w:semiHidden/>
    <w:qFormat/>
    <w:rsid w:val="00776623"/>
    <w:pPr>
      <w:keepNext/>
      <w:keepLines/>
      <w:numPr>
        <w:ilvl w:val="5"/>
        <w:numId w:val="30"/>
      </w:numPr>
      <w:spacing w:before="40"/>
      <w:outlineLvl w:val="5"/>
    </w:pPr>
    <w:rPr>
      <w:rFonts w:asciiTheme="majorHAnsi" w:hAnsiTheme="majorHAnsi" w:eastAsiaTheme="majorEastAsia" w:cstheme="majorBidi"/>
      <w:color w:val="000000" w:themeColor="accent1" w:themeShade="7F"/>
    </w:rPr>
  </w:style>
  <w:style w:type="paragraph" w:styleId="berschrift7">
    <w:name w:val="heading 7"/>
    <w:basedOn w:val="Standard"/>
    <w:next w:val="Standard"/>
    <w:link w:val="berschrift7Zchn"/>
    <w:uiPriority w:val="9"/>
    <w:semiHidden/>
    <w:qFormat/>
    <w:rsid w:val="00776623"/>
    <w:pPr>
      <w:keepNext/>
      <w:keepLines/>
      <w:numPr>
        <w:ilvl w:val="6"/>
        <w:numId w:val="30"/>
      </w:numPr>
      <w:spacing w:before="40"/>
      <w:outlineLvl w:val="6"/>
    </w:pPr>
    <w:rPr>
      <w:rFonts w:asciiTheme="majorHAnsi" w:hAnsiTheme="majorHAnsi" w:eastAsiaTheme="majorEastAsia" w:cstheme="majorBidi"/>
      <w:i/>
      <w:iCs/>
      <w:color w:val="000000" w:themeColor="accent1" w:themeShade="7F"/>
    </w:rPr>
  </w:style>
  <w:style w:type="paragraph" w:styleId="berschrift8">
    <w:name w:val="heading 8"/>
    <w:basedOn w:val="Standard"/>
    <w:next w:val="Standard"/>
    <w:link w:val="berschrift8Zchn"/>
    <w:uiPriority w:val="9"/>
    <w:semiHidden/>
    <w:qFormat/>
    <w:rsid w:val="00776623"/>
    <w:pPr>
      <w:keepNext/>
      <w:keepLines/>
      <w:numPr>
        <w:ilvl w:val="7"/>
        <w:numId w:val="30"/>
      </w:numPr>
      <w:spacing w:before="40"/>
      <w:outlineLvl w:val="7"/>
    </w:pPr>
    <w:rPr>
      <w:rFonts w:asciiTheme="majorHAnsi" w:hAnsiTheme="majorHAnsi" w:eastAsiaTheme="majorEastAsia" w:cstheme="majorBidi"/>
      <w:color w:val="272727" w:themeColor="text1" w:themeTint="D8"/>
      <w:sz w:val="21"/>
      <w:szCs w:val="21"/>
    </w:rPr>
  </w:style>
  <w:style w:type="paragraph" w:styleId="berschrift9">
    <w:name w:val="heading 9"/>
    <w:basedOn w:val="Standard"/>
    <w:next w:val="Standard"/>
    <w:link w:val="berschrift9Zchn"/>
    <w:uiPriority w:val="9"/>
    <w:semiHidden/>
    <w:qFormat/>
    <w:rsid w:val="00776623"/>
    <w:pPr>
      <w:keepNext/>
      <w:keepLines/>
      <w:numPr>
        <w:ilvl w:val="8"/>
        <w:numId w:val="30"/>
      </w:numPr>
      <w:spacing w:before="40"/>
      <w:outlineLvl w:val="8"/>
    </w:pPr>
    <w:rPr>
      <w:rFonts w:asciiTheme="majorHAnsi" w:hAnsiTheme="majorHAnsi" w:eastAsiaTheme="majorEastAsia" w:cstheme="majorBidi"/>
      <w:i/>
      <w:iCs/>
      <w:color w:val="272727" w:themeColor="text1" w:themeTint="D8"/>
      <w:sz w:val="21"/>
      <w:szCs w:val="21"/>
    </w:rPr>
  </w:style>
  <w:style w:type="character" w:styleId="Absatz-Standardschriftart" w:default="1">
    <w:name w:val="Default Paragraph Font"/>
    <w:uiPriority w:val="1"/>
    <w:semiHidden/>
    <w:unhideWhenUsed/>
  </w:style>
  <w:style w:type="table" w:styleId="NormaleTabelle" w:default="1">
    <w:name w:val="Normal Table"/>
    <w:uiPriority w:val="99"/>
    <w:semiHidden/>
    <w:unhideWhenUsed/>
    <w:tblPr>
      <w:tblInd w:w="0" w:type="dxa"/>
      <w:tblCellMar>
        <w:top w:w="0" w:type="dxa"/>
        <w:left w:w="108" w:type="dxa"/>
        <w:bottom w:w="0" w:type="dxa"/>
        <w:right w:w="108" w:type="dxa"/>
      </w:tblCellMar>
    </w:tblPr>
  </w:style>
  <w:style w:type="numbering" w:styleId="KeineListe" w:default="1">
    <w:name w:val="No List"/>
    <w:uiPriority w:val="99"/>
    <w:semiHidden/>
    <w:unhideWhenUsed/>
  </w:style>
  <w:style w:type="paragraph" w:styleId="Listenabsatz">
    <w:name w:val="List Paragraph"/>
    <w:basedOn w:val="Standard"/>
    <w:uiPriority w:val="34"/>
    <w:semiHidden/>
    <w:rsid w:val="00AA785C"/>
    <w:pPr>
      <w:numPr>
        <w:numId w:val="3"/>
      </w:numPr>
      <w:tabs>
        <w:tab w:val="num" w:pos="360"/>
      </w:tabs>
      <w:spacing w:after="280" w:line="280" w:lineRule="atLeast"/>
      <w:ind w:left="0" w:firstLine="0"/>
      <w:contextualSpacing/>
    </w:pPr>
    <w:rPr>
      <w:color w:val="000000" w:themeColor="text2"/>
      <w:sz w:val="20"/>
    </w:rPr>
  </w:style>
  <w:style w:type="table" w:styleId="Tabellenraster">
    <w:name w:val="Table Grid"/>
    <w:basedOn w:val="NormaleTabelle"/>
    <w:uiPriority w:val="59"/>
    <w:rsid w:val="0042103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Inhalt" w:customStyle="1">
    <w:name w:val="Inhalt"/>
    <w:basedOn w:val="Standard"/>
    <w:qFormat/>
    <w:rsid w:val="00E8587F"/>
    <w:pPr>
      <w:spacing w:after="136" w:line="136" w:lineRule="exact"/>
      <w:ind w:left="284"/>
      <w:jc w:val="both"/>
    </w:pPr>
    <w:rPr>
      <w:sz w:val="13"/>
    </w:rPr>
  </w:style>
  <w:style w:type="character" w:styleId="berschrift1Zchn" w:customStyle="1">
    <w:name w:val="Überschrift 1 Zchn"/>
    <w:aliases w:val="Überschrift Ebene 1 (Teil) Zchn"/>
    <w:basedOn w:val="Absatz-Standardschriftart"/>
    <w:link w:val="berschrift1"/>
    <w:uiPriority w:val="9"/>
    <w:rsid w:val="000211A6"/>
    <w:rPr>
      <w:rFonts w:asciiTheme="minorHAnsi" w:hAnsiTheme="minorHAnsi" w:eastAsiaTheme="majorEastAsia" w:cstheme="majorBidi"/>
      <w:b/>
      <w:caps/>
      <w:color w:val="000000" w:themeColor="text1"/>
      <w:sz w:val="13"/>
      <w:szCs w:val="32"/>
    </w:rPr>
  </w:style>
  <w:style w:type="character" w:styleId="berschrift2Zchn" w:customStyle="1">
    <w:name w:val="Überschrift 2 Zchn"/>
    <w:aliases w:val="Überschrift Ebene 2 (Kapitel) Zchn"/>
    <w:basedOn w:val="Absatz-Standardschriftart"/>
    <w:link w:val="berschrift2"/>
    <w:uiPriority w:val="9"/>
    <w:rsid w:val="00932142"/>
    <w:rPr>
      <w:rFonts w:asciiTheme="majorHAnsi" w:hAnsiTheme="majorHAnsi"/>
      <w:b/>
      <w:sz w:val="13"/>
    </w:rPr>
  </w:style>
  <w:style w:type="paragraph" w:styleId="Titel">
    <w:name w:val="Title"/>
    <w:basedOn w:val="Standard"/>
    <w:next w:val="Standard"/>
    <w:link w:val="TitelZchn"/>
    <w:uiPriority w:val="10"/>
    <w:qFormat/>
    <w:rsid w:val="002C34CA"/>
    <w:pPr>
      <w:spacing w:before="1000" w:line="360" w:lineRule="exact"/>
      <w:contextualSpacing/>
    </w:pPr>
    <w:rPr>
      <w:rFonts w:asciiTheme="majorHAnsi" w:hAnsiTheme="majorHAnsi" w:eastAsiaTheme="majorEastAsia" w:cstheme="majorBidi"/>
      <w:spacing w:val="-10"/>
      <w:kern w:val="28"/>
      <w:sz w:val="34"/>
      <w:szCs w:val="56"/>
    </w:rPr>
  </w:style>
  <w:style w:type="character" w:styleId="TitelZchn" w:customStyle="1">
    <w:name w:val="Titel Zchn"/>
    <w:basedOn w:val="Absatz-Standardschriftart"/>
    <w:link w:val="Titel"/>
    <w:uiPriority w:val="10"/>
    <w:rsid w:val="002C34CA"/>
    <w:rPr>
      <w:rFonts w:asciiTheme="majorHAnsi" w:hAnsiTheme="majorHAnsi" w:eastAsiaTheme="majorEastAsia" w:cstheme="majorBidi"/>
      <w:spacing w:val="-10"/>
      <w:kern w:val="28"/>
      <w:sz w:val="34"/>
      <w:szCs w:val="56"/>
    </w:rPr>
  </w:style>
  <w:style w:type="paragraph" w:styleId="Inhaltsverzeichnisberschrift">
    <w:name w:val="TOC Heading"/>
    <w:basedOn w:val="berschrift1"/>
    <w:next w:val="Standard"/>
    <w:uiPriority w:val="39"/>
    <w:unhideWhenUsed/>
    <w:qFormat/>
    <w:rsid w:val="002C34CA"/>
    <w:pPr>
      <w:spacing w:before="560" w:after="0"/>
      <w:outlineLvl w:val="9"/>
    </w:pPr>
    <w:rPr>
      <w:caps w:val="0"/>
      <w:color w:val="000000" w:themeColor="accent1" w:themeShade="BF"/>
      <w:sz w:val="16"/>
      <w:lang w:eastAsia="de-DE"/>
    </w:rPr>
  </w:style>
  <w:style w:type="paragraph" w:styleId="Verzeichnis1">
    <w:name w:val="toc 1"/>
    <w:basedOn w:val="Standard"/>
    <w:next w:val="Standard"/>
    <w:autoRedefine/>
    <w:uiPriority w:val="39"/>
    <w:rsid w:val="00107074"/>
    <w:pPr>
      <w:tabs>
        <w:tab w:val="left" w:pos="660"/>
        <w:tab w:val="right" w:leader="dot" w:pos="4922"/>
      </w:tabs>
      <w:spacing w:before="272" w:after="136" w:line="136" w:lineRule="exact"/>
    </w:pPr>
    <w:rPr>
      <w:rFonts w:asciiTheme="majorHAnsi" w:hAnsiTheme="majorHAnsi"/>
      <w:b/>
      <w:caps/>
      <w:sz w:val="13"/>
    </w:rPr>
  </w:style>
  <w:style w:type="paragraph" w:styleId="Verzeichnis2">
    <w:name w:val="toc 2"/>
    <w:aliases w:val="ALLG Verzeichnis 2"/>
    <w:basedOn w:val="Standard"/>
    <w:next w:val="Standard"/>
    <w:autoRedefine/>
    <w:uiPriority w:val="39"/>
    <w:rsid w:val="002C34CA"/>
    <w:pPr>
      <w:tabs>
        <w:tab w:val="left" w:pos="397"/>
        <w:tab w:val="left" w:pos="660"/>
      </w:tabs>
      <w:spacing w:after="136" w:line="136" w:lineRule="exact"/>
    </w:pPr>
    <w:rPr>
      <w:sz w:val="13"/>
    </w:rPr>
  </w:style>
  <w:style w:type="character" w:styleId="Hyperlink">
    <w:name w:val="Hyperlink"/>
    <w:aliases w:val="ALLG Hyperlink"/>
    <w:basedOn w:val="Absatz-Standardschriftart"/>
    <w:uiPriority w:val="99"/>
    <w:unhideWhenUsed/>
    <w:rsid w:val="003B1C57"/>
    <w:rPr>
      <w:color w:val="000000" w:themeColor="hyperlink"/>
      <w:u w:val="single"/>
    </w:rPr>
  </w:style>
  <w:style w:type="paragraph" w:styleId="Kopfzeile">
    <w:name w:val="header"/>
    <w:basedOn w:val="Fuzeile"/>
    <w:link w:val="KopfzeileZchn"/>
    <w:uiPriority w:val="99"/>
    <w:rsid w:val="000943AD"/>
    <w:rPr>
      <w:noProof/>
    </w:rPr>
  </w:style>
  <w:style w:type="character" w:styleId="KopfzeileZchn" w:customStyle="1">
    <w:name w:val="Kopfzeile Zchn"/>
    <w:basedOn w:val="Absatz-Standardschriftart"/>
    <w:link w:val="Kopfzeile"/>
    <w:uiPriority w:val="99"/>
    <w:rsid w:val="000943AD"/>
    <w:rPr>
      <w:rFonts w:asciiTheme="minorHAnsi" w:hAnsiTheme="minorHAnsi"/>
      <w:noProof/>
      <w:sz w:val="13"/>
    </w:rPr>
  </w:style>
  <w:style w:type="paragraph" w:styleId="Fuzeile">
    <w:name w:val="footer"/>
    <w:basedOn w:val="Standard"/>
    <w:link w:val="FuzeileZchn"/>
    <w:uiPriority w:val="99"/>
    <w:rsid w:val="00A86A38"/>
    <w:pPr>
      <w:tabs>
        <w:tab w:val="center" w:pos="4536"/>
        <w:tab w:val="right" w:pos="9072"/>
      </w:tabs>
      <w:spacing w:line="136" w:lineRule="exact"/>
    </w:pPr>
    <w:rPr>
      <w:sz w:val="13"/>
    </w:rPr>
  </w:style>
  <w:style w:type="character" w:styleId="FuzeileZchn" w:customStyle="1">
    <w:name w:val="Fußzeile Zchn"/>
    <w:basedOn w:val="Absatz-Standardschriftart"/>
    <w:link w:val="Fuzeile"/>
    <w:uiPriority w:val="99"/>
    <w:rsid w:val="00A86A38"/>
    <w:rPr>
      <w:rFonts w:asciiTheme="minorHAnsi" w:hAnsiTheme="minorHAnsi"/>
      <w:sz w:val="13"/>
    </w:rPr>
  </w:style>
  <w:style w:type="paragraph" w:styleId="Verzeichnis3">
    <w:name w:val="toc 3"/>
    <w:basedOn w:val="berschrift2"/>
    <w:next w:val="Standard"/>
    <w:autoRedefine/>
    <w:uiPriority w:val="39"/>
    <w:unhideWhenUsed/>
    <w:rsid w:val="00F5395D"/>
  </w:style>
  <w:style w:type="character" w:styleId="berschrift3Zchn" w:customStyle="1">
    <w:name w:val="Überschrift 3 Zchn"/>
    <w:aliases w:val="Überschrift Ebene 3 (Unterteil) Zchn"/>
    <w:basedOn w:val="Absatz-Standardschriftart"/>
    <w:link w:val="berschrift3"/>
    <w:uiPriority w:val="9"/>
    <w:rsid w:val="00932142"/>
    <w:rPr>
      <w:rFonts w:asciiTheme="majorHAnsi" w:hAnsiTheme="majorHAnsi"/>
      <w:b/>
      <w:sz w:val="13"/>
    </w:rPr>
  </w:style>
  <w:style w:type="numbering" w:styleId="DKV-ListeDE" w:customStyle="1">
    <w:name w:val="DKV - Liste DE"/>
    <w:uiPriority w:val="99"/>
    <w:rsid w:val="00BD68BA"/>
    <w:pPr>
      <w:numPr>
        <w:numId w:val="34"/>
      </w:numPr>
    </w:pPr>
  </w:style>
  <w:style w:type="character" w:styleId="berschrift4Zchn" w:customStyle="1">
    <w:name w:val="Überschrift 4 Zchn"/>
    <w:basedOn w:val="Absatz-Standardschriftart"/>
    <w:link w:val="berschrift4"/>
    <w:uiPriority w:val="9"/>
    <w:semiHidden/>
    <w:rsid w:val="00776623"/>
    <w:rPr>
      <w:rFonts w:asciiTheme="majorHAnsi" w:hAnsiTheme="majorHAnsi" w:eastAsiaTheme="majorEastAsia" w:cstheme="majorBidi"/>
      <w:i/>
      <w:iCs/>
      <w:color w:val="000000" w:themeColor="accent1" w:themeShade="BF"/>
    </w:rPr>
  </w:style>
  <w:style w:type="character" w:styleId="berschrift5Zchn" w:customStyle="1">
    <w:name w:val="Überschrift 5 Zchn"/>
    <w:basedOn w:val="Absatz-Standardschriftart"/>
    <w:link w:val="berschrift5"/>
    <w:uiPriority w:val="9"/>
    <w:semiHidden/>
    <w:rsid w:val="00776623"/>
    <w:rPr>
      <w:rFonts w:asciiTheme="majorHAnsi" w:hAnsiTheme="majorHAnsi" w:eastAsiaTheme="majorEastAsia" w:cstheme="majorBidi"/>
      <w:color w:val="000000" w:themeColor="accent1" w:themeShade="BF"/>
    </w:rPr>
  </w:style>
  <w:style w:type="character" w:styleId="berschrift6Zchn" w:customStyle="1">
    <w:name w:val="Überschrift 6 Zchn"/>
    <w:basedOn w:val="Absatz-Standardschriftart"/>
    <w:link w:val="berschrift6"/>
    <w:uiPriority w:val="9"/>
    <w:semiHidden/>
    <w:rsid w:val="00776623"/>
    <w:rPr>
      <w:rFonts w:asciiTheme="majorHAnsi" w:hAnsiTheme="majorHAnsi" w:eastAsiaTheme="majorEastAsia" w:cstheme="majorBidi"/>
      <w:color w:val="000000" w:themeColor="accent1" w:themeShade="7F"/>
    </w:rPr>
  </w:style>
  <w:style w:type="character" w:styleId="berschrift7Zchn" w:customStyle="1">
    <w:name w:val="Überschrift 7 Zchn"/>
    <w:basedOn w:val="Absatz-Standardschriftart"/>
    <w:link w:val="berschrift7"/>
    <w:uiPriority w:val="9"/>
    <w:semiHidden/>
    <w:rsid w:val="00776623"/>
    <w:rPr>
      <w:rFonts w:asciiTheme="majorHAnsi" w:hAnsiTheme="majorHAnsi" w:eastAsiaTheme="majorEastAsia" w:cstheme="majorBidi"/>
      <w:i/>
      <w:iCs/>
      <w:color w:val="000000" w:themeColor="accent1" w:themeShade="7F"/>
    </w:rPr>
  </w:style>
  <w:style w:type="character" w:styleId="berschrift8Zchn" w:customStyle="1">
    <w:name w:val="Überschrift 8 Zchn"/>
    <w:basedOn w:val="Absatz-Standardschriftart"/>
    <w:link w:val="berschrift8"/>
    <w:uiPriority w:val="9"/>
    <w:semiHidden/>
    <w:rsid w:val="00776623"/>
    <w:rPr>
      <w:rFonts w:asciiTheme="majorHAnsi" w:hAnsiTheme="majorHAnsi" w:eastAsiaTheme="majorEastAsia" w:cstheme="majorBidi"/>
      <w:color w:val="272727" w:themeColor="text1" w:themeTint="D8"/>
      <w:sz w:val="21"/>
      <w:szCs w:val="21"/>
    </w:rPr>
  </w:style>
  <w:style w:type="character" w:styleId="berschrift9Zchn" w:customStyle="1">
    <w:name w:val="Überschrift 9 Zchn"/>
    <w:basedOn w:val="Absatz-Standardschriftart"/>
    <w:link w:val="berschrift9"/>
    <w:uiPriority w:val="9"/>
    <w:semiHidden/>
    <w:rsid w:val="00776623"/>
    <w:rPr>
      <w:rFonts w:asciiTheme="majorHAnsi" w:hAnsiTheme="majorHAnsi" w:eastAsiaTheme="majorEastAsia" w:cstheme="majorBidi"/>
      <w:i/>
      <w:iCs/>
      <w:color w:val="272727" w:themeColor="text1" w:themeTint="D8"/>
      <w:sz w:val="21"/>
      <w:szCs w:val="21"/>
    </w:rPr>
  </w:style>
  <w:style w:type="character" w:styleId="Platzhaltertext">
    <w:name w:val="Placeholder Text"/>
    <w:basedOn w:val="Absatz-Standardschriftart"/>
    <w:uiPriority w:val="99"/>
    <w:semiHidden/>
    <w:rsid w:val="00EE0E03"/>
    <w:rPr>
      <w:color w:val="808080"/>
    </w:rPr>
  </w:style>
  <w:style w:type="paragraph" w:styleId="Sprechblasentext">
    <w:name w:val="Balloon Text"/>
    <w:basedOn w:val="Standard"/>
    <w:link w:val="SprechblasentextZchn"/>
    <w:uiPriority w:val="99"/>
    <w:semiHidden/>
    <w:rsid w:val="0095227D"/>
    <w:rPr>
      <w:rFonts w:ascii="Segoe UI" w:hAnsi="Segoe UI" w:cs="Segoe UI"/>
      <w:sz w:val="18"/>
      <w:szCs w:val="18"/>
    </w:rPr>
  </w:style>
  <w:style w:type="character" w:styleId="SprechblasentextZchn" w:customStyle="1">
    <w:name w:val="Sprechblasentext Zchn"/>
    <w:basedOn w:val="Absatz-Standardschriftart"/>
    <w:link w:val="Sprechblasentext"/>
    <w:uiPriority w:val="99"/>
    <w:semiHidden/>
    <w:rsid w:val="0095227D"/>
    <w:rPr>
      <w:rFonts w:ascii="Segoe UI" w:hAnsi="Segoe UI" w:cs="Segoe UI"/>
      <w:sz w:val="18"/>
      <w:szCs w:val="18"/>
    </w:rPr>
  </w:style>
  <w:style w:type="character" w:styleId="NichtaufgelsteErwhnung">
    <w:name w:val="Unresolved Mention"/>
    <w:basedOn w:val="Absatz-Standardschriftart"/>
    <w:uiPriority w:val="99"/>
    <w:semiHidden/>
    <w:rsid w:val="00603FB9"/>
    <w:rPr>
      <w:color w:val="605E5C"/>
      <w:shd w:val="clear" w:color="auto" w:fill="E1DFDD"/>
    </w:rPr>
  </w:style>
  <w:style w:type="paragraph" w:styleId="DEInhalt" w:customStyle="1">
    <w:name w:val="DE Inhalt"/>
    <w:basedOn w:val="Standard"/>
    <w:qFormat/>
    <w:rsid w:val="00B347F1"/>
    <w:pPr>
      <w:spacing w:after="136" w:line="136" w:lineRule="exact"/>
      <w:ind w:left="284" w:right="284"/>
      <w:jc w:val="both"/>
    </w:pPr>
    <w:rPr>
      <w:sz w:val="13"/>
    </w:rPr>
  </w:style>
  <w:style w:type="paragraph" w:styleId="INTberschriftEbene3Untertitel" w:customStyle="1">
    <w:name w:val="INT Überschrift Ebene 3 (Untertitel)"/>
    <w:basedOn w:val="Standard"/>
    <w:next w:val="Standard"/>
    <w:qFormat/>
    <w:rsid w:val="00B347F1"/>
    <w:pPr>
      <w:tabs>
        <w:tab w:val="left" w:pos="284"/>
      </w:tabs>
      <w:spacing w:line="136" w:lineRule="exact"/>
    </w:pPr>
    <w:rPr>
      <w:rFonts w:asciiTheme="majorHAnsi" w:hAnsiTheme="majorHAnsi"/>
      <w:b/>
      <w:sz w:val="13"/>
      <w:lang w:val="en-GB"/>
    </w:rPr>
  </w:style>
  <w:style w:type="character" w:styleId="Kommentarzeichen">
    <w:name w:val="annotation reference"/>
    <w:basedOn w:val="Absatz-Standardschriftart"/>
    <w:uiPriority w:val="99"/>
    <w:semiHidden/>
    <w:rsid w:val="007B3886"/>
    <w:rPr>
      <w:sz w:val="16"/>
      <w:szCs w:val="16"/>
    </w:rPr>
  </w:style>
  <w:style w:type="paragraph" w:styleId="Kommentartext">
    <w:name w:val="annotation text"/>
    <w:basedOn w:val="Standard"/>
    <w:link w:val="KommentartextZchn"/>
    <w:uiPriority w:val="99"/>
    <w:semiHidden/>
    <w:rsid w:val="007B3886"/>
    <w:rPr>
      <w:sz w:val="20"/>
      <w:szCs w:val="20"/>
    </w:rPr>
  </w:style>
  <w:style w:type="character" w:styleId="KommentartextZchn" w:customStyle="1">
    <w:name w:val="Kommentartext Zchn"/>
    <w:basedOn w:val="Absatz-Standardschriftart"/>
    <w:link w:val="Kommentartext"/>
    <w:uiPriority w:val="99"/>
    <w:semiHidden/>
    <w:rsid w:val="007B3886"/>
    <w:rPr>
      <w:rFonts w:asciiTheme="minorHAnsi" w:hAnsiTheme="minorHAnsi"/>
      <w:sz w:val="20"/>
      <w:szCs w:val="20"/>
    </w:rPr>
  </w:style>
  <w:style w:type="paragraph" w:styleId="Kommentarthema">
    <w:name w:val="annotation subject"/>
    <w:basedOn w:val="Kommentartext"/>
    <w:next w:val="Kommentartext"/>
    <w:link w:val="KommentarthemaZchn"/>
    <w:uiPriority w:val="99"/>
    <w:semiHidden/>
    <w:rsid w:val="007B3886"/>
    <w:rPr>
      <w:b/>
      <w:bCs/>
    </w:rPr>
  </w:style>
  <w:style w:type="character" w:styleId="KommentarthemaZchn" w:customStyle="1">
    <w:name w:val="Kommentarthema Zchn"/>
    <w:basedOn w:val="KommentartextZchn"/>
    <w:link w:val="Kommentarthema"/>
    <w:uiPriority w:val="99"/>
    <w:semiHidden/>
    <w:rsid w:val="007B3886"/>
    <w:rPr>
      <w:rFonts w:asciiTheme="minorHAnsi" w:hAnsiTheme="minorHAnsi"/>
      <w:b/>
      <w:bCs/>
      <w:sz w:val="20"/>
      <w:szCs w:val="20"/>
    </w:rPr>
  </w:style>
  <w:style w:type="paragraph" w:styleId="berarbeitung">
    <w:name w:val="Revision"/>
    <w:hidden/>
    <w:uiPriority w:val="99"/>
    <w:semiHidden/>
    <w:rsid w:val="00346A4D"/>
    <w:rPr>
      <w:rFonts w:asciiTheme="minorHAnsi" w:hAnsiTheme="minorHAnsi"/>
    </w:rPr>
  </w:style>
  <w:style w:type="character" w:styleId="normaltextrun" w:customStyle="1">
    <w:name w:val="normaltextrun"/>
    <w:basedOn w:val="Absatz-Standardschriftart"/>
    <w:rsid w:val="00707A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692084">
      <w:bodyDiv w:val="1"/>
      <w:marLeft w:val="0"/>
      <w:marRight w:val="0"/>
      <w:marTop w:val="0"/>
      <w:marBottom w:val="0"/>
      <w:divBdr>
        <w:top w:val="none" w:sz="0" w:space="0" w:color="auto"/>
        <w:left w:val="none" w:sz="0" w:space="0" w:color="auto"/>
        <w:bottom w:val="none" w:sz="0" w:space="0" w:color="auto"/>
        <w:right w:val="none" w:sz="0" w:space="0" w:color="auto"/>
      </w:divBdr>
      <w:divsChild>
        <w:div w:id="4501711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header" Target="header3.xml" Id="rId18" /><Relationship Type="http://schemas.openxmlformats.org/officeDocument/2006/relationships/customXml" Target="../customXml/item3.xml" Id="rId3" /><Relationship Type="http://schemas.microsoft.com/office/2011/relationships/people" Target="people.xml" Id="rId21"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customXml" Target="../customXml/item2.xml" Id="rId2" /><Relationship Type="http://schemas.microsoft.com/office/2016/09/relationships/commentsIds" Target="commentsIds.xm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microsoft.com/office/2011/relationships/commentsExtended" Target="commentsExtended.xml" Id="rId15" /><Relationship Type="http://schemas.openxmlformats.org/officeDocument/2006/relationships/endnotes" Target="endnotes.xml" Id="rId10" /><Relationship Type="http://schemas.openxmlformats.org/officeDocument/2006/relationships/footer" Target="footer2.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theme" Target="theme/theme1.xml" Id="rId22" /></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DKV">
      <a:dk1>
        <a:sysClr val="windowText" lastClr="000000"/>
      </a:dk1>
      <a:lt1>
        <a:srgbClr val="FFFFFF"/>
      </a:lt1>
      <a:dk2>
        <a:srgbClr val="000000"/>
      </a:dk2>
      <a:lt2>
        <a:srgbClr val="FFFFFF"/>
      </a:lt2>
      <a:accent1>
        <a:srgbClr val="000000"/>
      </a:accent1>
      <a:accent2>
        <a:srgbClr val="000000"/>
      </a:accent2>
      <a:accent3>
        <a:srgbClr val="000000"/>
      </a:accent3>
      <a:accent4>
        <a:srgbClr val="000000"/>
      </a:accent4>
      <a:accent5>
        <a:srgbClr val="000000"/>
      </a:accent5>
      <a:accent6>
        <a:srgbClr val="000000"/>
      </a:accent6>
      <a:hlink>
        <a:srgbClr val="000000"/>
      </a:hlink>
      <a:folHlink>
        <a:srgbClr val="000000"/>
      </a:folHlink>
    </a:clrScheme>
    <a:fontScheme name="DKV_Arial">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6143bcd-f5e4-4768-947b-e991dae5f4cf" xsi:nil="true"/>
    <lcf76f155ced4ddcb4097134ff3c332f xmlns="87ef18a1-69f8-45d3-92af-215aece522f5">
      <Terms xmlns="http://schemas.microsoft.com/office/infopath/2007/PartnerControls"/>
    </lcf76f155ced4ddcb4097134ff3c332f>
    <SharedWithUsers xmlns="56143bcd-f5e4-4768-947b-e991dae5f4cf">
      <UserInfo>
        <DisplayName>Voigt, Leonie</DisplayName>
        <AccountId>17</AccountId>
        <AccountType/>
      </UserInfo>
      <UserInfo>
        <DisplayName>Döling, Susanne</DisplayName>
        <AccountId>9</AccountId>
        <AccountType/>
      </UserInfo>
    </SharedWithUsers>
    <Agentur xmlns="87ef18a1-69f8-45d3-92af-215aece522f5" xsi:nil="true"/>
    <Notitzen xmlns="87ef18a1-69f8-45d3-92af-215aece522f5" xsi:nil="true"/>
    <Bearbeitung xmlns="87ef18a1-69f8-45d3-92af-215aece522f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60DF07A050161843A6C9FC0A7D5AC898" ma:contentTypeVersion="19" ma:contentTypeDescription="Ein neues Dokument erstellen." ma:contentTypeScope="" ma:versionID="3da13f7a51994aa056b2c815e5717fe0">
  <xsd:schema xmlns:xsd="http://www.w3.org/2001/XMLSchema" xmlns:xs="http://www.w3.org/2001/XMLSchema" xmlns:p="http://schemas.microsoft.com/office/2006/metadata/properties" xmlns:ns2="87ef18a1-69f8-45d3-92af-215aece522f5" xmlns:ns3="56143bcd-f5e4-4768-947b-e991dae5f4cf" targetNamespace="http://schemas.microsoft.com/office/2006/metadata/properties" ma:root="true" ma:fieldsID="dc81fcceab0a48fcb5d5d5e70a8b3055" ns2:_="" ns3:_="">
    <xsd:import namespace="87ef18a1-69f8-45d3-92af-215aece522f5"/>
    <xsd:import namespace="56143bcd-f5e4-4768-947b-e991dae5f4c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element ref="ns2:Agentur" minOccurs="0"/>
                <xsd:element ref="ns2:Bearbeitung" minOccurs="0"/>
                <xsd:element ref="ns2:Notitz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ef18a1-69f8-45d3-92af-215aece522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d1f3aecb-70f5-4320-82b4-8f02cc0eedf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Agentur" ma:index="23" nillable="true" ma:displayName="Agentur " ma:format="Dropdown" ma:internalName="Agentur">
      <xsd:simpleType>
        <xsd:restriction base="dms:Text">
          <xsd:maxLength value="255"/>
        </xsd:restriction>
      </xsd:simpleType>
    </xsd:element>
    <xsd:element name="Bearbeitung" ma:index="24" nillable="true" ma:displayName="Bearbeitung" ma:format="Dropdown" ma:internalName="Bearbeitung">
      <xsd:simpleType>
        <xsd:restriction base="dms:Text">
          <xsd:maxLength value="255"/>
        </xsd:restriction>
      </xsd:simpleType>
    </xsd:element>
    <xsd:element name="Notitzen" ma:index="25" nillable="true" ma:displayName="Notitzen" ma:format="Dropdown" ma:internalName="Notitze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143bcd-f5e4-4768-947b-e991dae5f4c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54d618a-034a-41ec-b2f7-3cbcd0541afb}" ma:internalName="TaxCatchAll" ma:showField="CatchAllData" ma:web="56143bcd-f5e4-4768-947b-e991dae5f4c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E964276-4033-4CA0-9DDA-C7C8FE7134FC}">
  <ds:schemaRefs>
    <ds:schemaRef ds:uri="http://schemas.microsoft.com/office/2006/metadata/properties"/>
    <ds:schemaRef ds:uri="http://schemas.microsoft.com/office/infopath/2007/PartnerControls"/>
    <ds:schemaRef ds:uri="228c6622-bbc1-43a1-83e1-99684070919a"/>
    <ds:schemaRef ds:uri="a938bbdf-82a7-4738-af4e-fa21d24fcd8c"/>
    <ds:schemaRef ds:uri="a58aca11-260b-422e-a81a-fd485aadfc42"/>
    <ds:schemaRef ds:uri="33a63f34-6b43-48fb-8aac-82c3bb835239"/>
  </ds:schemaRefs>
</ds:datastoreItem>
</file>

<file path=customXml/itemProps2.xml><?xml version="1.0" encoding="utf-8"?>
<ds:datastoreItem xmlns:ds="http://schemas.openxmlformats.org/officeDocument/2006/customXml" ds:itemID="{713817A6-32DD-4D60-8D27-F93B4A4ADB4F}">
  <ds:schemaRefs>
    <ds:schemaRef ds:uri="http://schemas.microsoft.com/sharepoint/v3/contenttype/forms"/>
  </ds:schemaRefs>
</ds:datastoreItem>
</file>

<file path=customXml/itemProps3.xml><?xml version="1.0" encoding="utf-8"?>
<ds:datastoreItem xmlns:ds="http://schemas.openxmlformats.org/officeDocument/2006/customXml" ds:itemID="{3B40CD4C-1358-41AA-A99B-DE9FC141202C}">
  <ds:schemaRefs>
    <ds:schemaRef ds:uri="http://schemas.openxmlformats.org/officeDocument/2006/bibliography"/>
  </ds:schemaRefs>
</ds:datastoreItem>
</file>

<file path=customXml/itemProps4.xml><?xml version="1.0" encoding="utf-8"?>
<ds:datastoreItem xmlns:ds="http://schemas.openxmlformats.org/officeDocument/2006/customXml" ds:itemID="{D97BD848-D945-4545-B164-2E2FF6F94D2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DKV_MRV_DE_20220210_SR compared with DKV_Besonderen Bedingungen für die DKV Videomaut_ HKLW v1</dc:title>
  <dc:subject/>
  <dc:creator>Eickemeier, Dominik</dc:creator>
  <cp:keywords/>
  <dc:description/>
  <cp:lastModifiedBy>Voigt, Leonie</cp:lastModifiedBy>
  <cp:revision>40</cp:revision>
  <cp:lastPrinted>2023-07-13T10:33:00Z</cp:lastPrinted>
  <dcterms:created xsi:type="dcterms:W3CDTF">2024-01-08T09:51:00Z</dcterms:created>
  <dcterms:modified xsi:type="dcterms:W3CDTF">2024-01-10T10:14:46Z</dcterms:modified>
  <cp:contentStatus>DKV Besondere Bedingungen DE 02.2022</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0x010100D0C016311DE7A84A8D3B7510A2340A69</vt:lpwstr>
  </property>
  <property fmtid="{D5CDD505-2E9C-101B-9397-08002B2CF9AE}" pid="3" name="bp_dc_comparedocs">
    <vt:lpwstr>5.1.700.3 _tc</vt:lpwstr>
  </property>
  <property fmtid="{D5CDD505-2E9C-101B-9397-08002B2CF9AE}" pid="4" name="/bp_dc_orgversion">
    <vt:lpwstr>\neeiD.\g.d\kmbl_ERdccr.GceoiV_Sog.agEiiMtR2_cn1.nNEe yM00x-0hiE\rV\_21!:f-ekRL\KDV22**suADK0*</vt:lpwstr>
  </property>
  <property fmtid="{D5CDD505-2E9C-101B-9397-08002B2CF9AE}" pid="5" name="/bp_dc_filepath">
    <vt:lpwstr>CmLsctdgVK:ee\ocC oupneneK HL\kiacoosmOuorunDV WUcetaDrcp\tseg  i_ siral\poas\ennfedtvxee\D\p\DrcDB iüieu1cr\ApTmpfeoK_Bdrdoa.ospedDVe md</vt:lpwstr>
  </property>
  <property fmtid="{D5CDD505-2E9C-101B-9397-08002B2CF9AE}" pid="6" name="/bp_dc_modversion">
    <vt:lpwstr>\neeinnKH*\g.d\kmblodugDV K**ccr.Gceoisege  _L!:g.agEiiMternneVtWxn1.nNEe yBei iiu c-0hiE\rV\_ndfddavof-ekRL\KDV eü em1dsuADKBro.</vt:lpwstr>
  </property>
  <property fmtid="{D5CDD505-2E9C-101B-9397-08002B2CF9AE}" pid="7" name="MediaServiceImageTags">
    <vt:lpwstr/>
  </property>
</Properties>
</file>